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691" w:rsidRPr="00297EEF" w:rsidRDefault="00297EEF" w:rsidP="00297EEF">
      <w:pPr>
        <w:spacing w:after="0" w:line="288" w:lineRule="auto"/>
        <w:rPr>
          <w:rFonts w:ascii="Arial" w:hAnsi="Arial" w:cs="Arial"/>
          <w:b/>
        </w:rPr>
      </w:pPr>
      <w:r w:rsidRPr="00297EEF">
        <w:rPr>
          <w:rFonts w:ascii="Arial" w:hAnsi="Arial" w:cs="Arial"/>
          <w:b/>
        </w:rPr>
        <w:t xml:space="preserve">Aangenomen resoluties CDA partijcongres </w:t>
      </w:r>
      <w:r>
        <w:rPr>
          <w:rFonts w:ascii="Arial" w:hAnsi="Arial" w:cs="Arial"/>
          <w:b/>
        </w:rPr>
        <w:t xml:space="preserve">op </w:t>
      </w:r>
      <w:r w:rsidRPr="00297EEF">
        <w:rPr>
          <w:rFonts w:ascii="Arial" w:hAnsi="Arial" w:cs="Arial"/>
          <w:b/>
        </w:rPr>
        <w:t xml:space="preserve">8 februari 2014 </w:t>
      </w:r>
      <w:r>
        <w:rPr>
          <w:rFonts w:ascii="Arial" w:hAnsi="Arial" w:cs="Arial"/>
          <w:b/>
        </w:rPr>
        <w:t xml:space="preserve">in </w:t>
      </w:r>
      <w:r w:rsidRPr="00297EEF">
        <w:rPr>
          <w:rFonts w:ascii="Arial" w:hAnsi="Arial" w:cs="Arial"/>
          <w:b/>
        </w:rPr>
        <w:t xml:space="preserve"> Maarssen</w:t>
      </w:r>
    </w:p>
    <w:p w:rsidR="00297EEF" w:rsidRPr="00297EEF" w:rsidRDefault="00297EEF" w:rsidP="00297EEF">
      <w:pPr>
        <w:spacing w:after="0" w:line="288" w:lineRule="auto"/>
        <w:rPr>
          <w:rFonts w:ascii="Arial" w:hAnsi="Arial" w:cs="Arial"/>
          <w:b/>
        </w:rPr>
      </w:pPr>
    </w:p>
    <w:p w:rsidR="00297EEF" w:rsidRPr="00297EEF" w:rsidRDefault="00297EEF" w:rsidP="00297EEF">
      <w:pPr>
        <w:spacing w:after="0" w:line="288" w:lineRule="auto"/>
        <w:rPr>
          <w:rFonts w:ascii="Arial" w:hAnsi="Arial" w:cs="Arial"/>
          <w:b/>
          <w:i/>
        </w:rPr>
      </w:pPr>
      <w:r w:rsidRPr="00297EEF">
        <w:rPr>
          <w:rFonts w:ascii="Arial" w:hAnsi="Arial" w:cs="Arial"/>
          <w:b/>
          <w:i/>
        </w:rPr>
        <w:t>1. Resolutie: Waterveiligheid in Nederland</w:t>
      </w:r>
    </w:p>
    <w:p w:rsidR="00297EEF" w:rsidRPr="00297EEF" w:rsidRDefault="00297EEF" w:rsidP="00297EEF">
      <w:pPr>
        <w:spacing w:after="0" w:line="288" w:lineRule="auto"/>
        <w:rPr>
          <w:rFonts w:ascii="Arial" w:hAnsi="Arial" w:cs="Arial"/>
        </w:rPr>
      </w:pPr>
    </w:p>
    <w:p w:rsidR="00297EEF" w:rsidRPr="00297EEF" w:rsidRDefault="00297EEF" w:rsidP="00297EEF">
      <w:pPr>
        <w:spacing w:after="0" w:line="288" w:lineRule="auto"/>
        <w:rPr>
          <w:rFonts w:ascii="Arial" w:hAnsi="Arial" w:cs="Arial"/>
          <w:b/>
        </w:rPr>
      </w:pPr>
      <w:r w:rsidRPr="00297EEF">
        <w:rPr>
          <w:rFonts w:ascii="Arial" w:hAnsi="Arial" w:cs="Arial"/>
          <w:b/>
        </w:rPr>
        <w:t>Indiener: CDJA</w:t>
      </w:r>
    </w:p>
    <w:p w:rsidR="00297EEF" w:rsidRPr="00297EEF" w:rsidRDefault="00297EEF" w:rsidP="00297EEF">
      <w:pPr>
        <w:spacing w:after="0" w:line="288" w:lineRule="auto"/>
        <w:rPr>
          <w:rFonts w:ascii="Arial" w:hAnsi="Arial" w:cs="Arial"/>
          <w:b/>
        </w:rPr>
      </w:pPr>
    </w:p>
    <w:p w:rsidR="00297EEF" w:rsidRPr="00297EEF" w:rsidRDefault="00297EEF" w:rsidP="00297EEF">
      <w:pPr>
        <w:spacing w:after="0" w:line="288" w:lineRule="auto"/>
        <w:rPr>
          <w:rFonts w:ascii="Arial" w:hAnsi="Arial" w:cs="Arial"/>
        </w:rPr>
      </w:pPr>
      <w:r w:rsidRPr="00297EEF">
        <w:rPr>
          <w:rFonts w:ascii="Arial" w:hAnsi="Arial" w:cs="Arial"/>
        </w:rPr>
        <w:t>Het CDA Partijcongres op 08-02-2014 bijeen te Maarssen:</w:t>
      </w:r>
    </w:p>
    <w:p w:rsidR="00297EEF" w:rsidRPr="00297EEF" w:rsidRDefault="00297EEF" w:rsidP="00297EEF">
      <w:pPr>
        <w:spacing w:after="0" w:line="288" w:lineRule="auto"/>
        <w:rPr>
          <w:rFonts w:ascii="Arial" w:hAnsi="Arial" w:cs="Arial"/>
          <w:b/>
        </w:rPr>
      </w:pPr>
    </w:p>
    <w:p w:rsidR="00297EEF" w:rsidRPr="00297EEF" w:rsidRDefault="00297EEF" w:rsidP="00297EEF">
      <w:pPr>
        <w:spacing w:after="0" w:line="288" w:lineRule="auto"/>
        <w:rPr>
          <w:rFonts w:ascii="Arial" w:hAnsi="Arial" w:cs="Arial"/>
          <w:b/>
        </w:rPr>
      </w:pPr>
      <w:r w:rsidRPr="00297EEF">
        <w:rPr>
          <w:rFonts w:ascii="Arial" w:hAnsi="Arial" w:cs="Arial"/>
          <w:b/>
        </w:rPr>
        <w:t>A.</w:t>
      </w:r>
      <w:r w:rsidRPr="00297EEF">
        <w:rPr>
          <w:rFonts w:ascii="Arial" w:hAnsi="Arial" w:cs="Arial"/>
          <w:b/>
        </w:rPr>
        <w:tab/>
        <w:t>Constateert dat:</w:t>
      </w:r>
    </w:p>
    <w:p w:rsidR="00297EEF" w:rsidRPr="00297EEF" w:rsidRDefault="00297EEF" w:rsidP="00297EEF">
      <w:pPr>
        <w:widowControl w:val="0"/>
        <w:numPr>
          <w:ilvl w:val="0"/>
          <w:numId w:val="1"/>
        </w:numPr>
        <w:spacing w:after="0" w:line="288" w:lineRule="auto"/>
        <w:rPr>
          <w:rFonts w:ascii="Arial" w:hAnsi="Arial" w:cs="Arial"/>
        </w:rPr>
      </w:pPr>
      <w:r w:rsidRPr="00297EEF">
        <w:rPr>
          <w:rFonts w:ascii="Arial" w:hAnsi="Arial" w:cs="Arial"/>
        </w:rPr>
        <w:t>Circa 60% van Nederland gevoelig is voor overstromingen vanuit zee of de rivieren;</w:t>
      </w:r>
    </w:p>
    <w:p w:rsidR="00297EEF" w:rsidRPr="00297EEF" w:rsidRDefault="00297EEF" w:rsidP="00297EEF">
      <w:pPr>
        <w:widowControl w:val="0"/>
        <w:numPr>
          <w:ilvl w:val="0"/>
          <w:numId w:val="1"/>
        </w:numPr>
        <w:spacing w:after="0" w:line="288" w:lineRule="auto"/>
        <w:rPr>
          <w:rFonts w:ascii="Arial" w:hAnsi="Arial" w:cs="Arial"/>
        </w:rPr>
      </w:pPr>
      <w:r w:rsidRPr="00297EEF">
        <w:rPr>
          <w:rFonts w:ascii="Arial" w:hAnsi="Arial" w:cs="Arial"/>
        </w:rPr>
        <w:t>Het beschermingsniveau tegen overstromingen in deze gebieden niet voldoet aan alle huidige wettelijke normen;</w:t>
      </w:r>
    </w:p>
    <w:p w:rsidR="00297EEF" w:rsidRPr="00297EEF" w:rsidRDefault="00297EEF" w:rsidP="00297EEF">
      <w:pPr>
        <w:widowControl w:val="0"/>
        <w:numPr>
          <w:ilvl w:val="0"/>
          <w:numId w:val="1"/>
        </w:numPr>
        <w:spacing w:after="0" w:line="288" w:lineRule="auto"/>
        <w:rPr>
          <w:rFonts w:ascii="Arial" w:hAnsi="Arial" w:cs="Arial"/>
        </w:rPr>
      </w:pPr>
      <w:r w:rsidRPr="00297EEF">
        <w:rPr>
          <w:rFonts w:ascii="Arial" w:hAnsi="Arial" w:cs="Arial"/>
        </w:rPr>
        <w:t>Deze wettelijke normen gebaseerd zijn op de economische situatie rond 1970.</w:t>
      </w:r>
    </w:p>
    <w:p w:rsidR="00297EEF" w:rsidRPr="00297EEF" w:rsidRDefault="00297EEF" w:rsidP="00297EEF">
      <w:pPr>
        <w:pStyle w:val="Lijstalinea"/>
        <w:spacing w:after="0" w:line="288" w:lineRule="auto"/>
        <w:ind w:left="0"/>
        <w:rPr>
          <w:rFonts w:ascii="Arial" w:hAnsi="Arial" w:cs="Arial"/>
        </w:rPr>
      </w:pPr>
    </w:p>
    <w:p w:rsidR="00297EEF" w:rsidRPr="00297EEF" w:rsidRDefault="00297EEF" w:rsidP="00297EEF">
      <w:pPr>
        <w:spacing w:after="0" w:line="288" w:lineRule="auto"/>
        <w:rPr>
          <w:rFonts w:ascii="Arial" w:hAnsi="Arial" w:cs="Arial"/>
          <w:b/>
        </w:rPr>
      </w:pPr>
      <w:r w:rsidRPr="00297EEF">
        <w:rPr>
          <w:rFonts w:ascii="Arial" w:hAnsi="Arial" w:cs="Arial"/>
          <w:b/>
        </w:rPr>
        <w:t>B.</w:t>
      </w:r>
      <w:r w:rsidRPr="00297EEF">
        <w:rPr>
          <w:rFonts w:ascii="Arial" w:hAnsi="Arial" w:cs="Arial"/>
          <w:b/>
        </w:rPr>
        <w:tab/>
        <w:t>Overweegt dat:</w:t>
      </w:r>
    </w:p>
    <w:p w:rsidR="00297EEF" w:rsidRPr="00297EEF" w:rsidRDefault="00297EEF" w:rsidP="00297EEF">
      <w:pPr>
        <w:widowControl w:val="0"/>
        <w:numPr>
          <w:ilvl w:val="0"/>
          <w:numId w:val="2"/>
        </w:numPr>
        <w:spacing w:after="0" w:line="288" w:lineRule="auto"/>
        <w:rPr>
          <w:rFonts w:ascii="Arial" w:hAnsi="Arial" w:cs="Arial"/>
        </w:rPr>
      </w:pPr>
      <w:r w:rsidRPr="00297EEF">
        <w:rPr>
          <w:rFonts w:ascii="Arial" w:hAnsi="Arial" w:cs="Arial"/>
        </w:rPr>
        <w:t>Toekomstige klimaatveranderingen waterveiligheidsvraagstukken complexer en urgenter zullen maken;</w:t>
      </w:r>
    </w:p>
    <w:p w:rsidR="00297EEF" w:rsidRPr="00297EEF" w:rsidRDefault="00297EEF" w:rsidP="00297EEF">
      <w:pPr>
        <w:widowControl w:val="0"/>
        <w:numPr>
          <w:ilvl w:val="0"/>
          <w:numId w:val="2"/>
        </w:numPr>
        <w:spacing w:after="0" w:line="288" w:lineRule="auto"/>
        <w:rPr>
          <w:rFonts w:ascii="Arial" w:hAnsi="Arial" w:cs="Arial"/>
        </w:rPr>
      </w:pPr>
      <w:r w:rsidRPr="00297EEF">
        <w:rPr>
          <w:rFonts w:ascii="Arial" w:hAnsi="Arial" w:cs="Arial"/>
        </w:rPr>
        <w:t>Een efficiëntere aanpak nodig is om in de toekomst om waterveiligheidsbeleid betaalbaar te houden;</w:t>
      </w:r>
    </w:p>
    <w:p w:rsidR="00297EEF" w:rsidRPr="00297EEF" w:rsidRDefault="00297EEF" w:rsidP="00297EEF">
      <w:pPr>
        <w:widowControl w:val="0"/>
        <w:numPr>
          <w:ilvl w:val="0"/>
          <w:numId w:val="2"/>
        </w:numPr>
        <w:spacing w:after="0" w:line="288" w:lineRule="auto"/>
        <w:rPr>
          <w:rFonts w:ascii="Arial" w:hAnsi="Arial" w:cs="Arial"/>
        </w:rPr>
      </w:pPr>
      <w:r w:rsidRPr="00297EEF">
        <w:rPr>
          <w:rFonts w:ascii="Arial" w:hAnsi="Arial" w:cs="Arial"/>
        </w:rPr>
        <w:t>Een risicobenadering</w:t>
      </w:r>
      <w:r w:rsidR="003C22C5">
        <w:rPr>
          <w:rStyle w:val="Voetnootmarkering"/>
          <w:rFonts w:ascii="Arial" w:hAnsi="Arial" w:cs="Arial"/>
        </w:rPr>
        <w:footnoteReference w:id="1"/>
      </w:r>
      <w:r w:rsidRPr="00297EEF">
        <w:rPr>
          <w:rFonts w:ascii="Arial" w:hAnsi="Arial" w:cs="Arial"/>
        </w:rPr>
        <w:t>, de efficiëntie en duurzaamheid van het huidige waterveiligheidsbeleid kan vergroten;</w:t>
      </w:r>
    </w:p>
    <w:p w:rsidR="00297EEF" w:rsidRPr="00297EEF" w:rsidRDefault="00297EEF" w:rsidP="00297EEF">
      <w:pPr>
        <w:widowControl w:val="0"/>
        <w:numPr>
          <w:ilvl w:val="0"/>
          <w:numId w:val="2"/>
        </w:numPr>
        <w:spacing w:after="0" w:line="288" w:lineRule="auto"/>
        <w:rPr>
          <w:rFonts w:ascii="Arial" w:hAnsi="Arial" w:cs="Arial"/>
        </w:rPr>
      </w:pPr>
      <w:r w:rsidRPr="00297EEF">
        <w:rPr>
          <w:rFonts w:ascii="Arial" w:hAnsi="Arial" w:cs="Arial"/>
        </w:rPr>
        <w:t xml:space="preserve">Het toepassen van een beleid gericht op </w:t>
      </w:r>
      <w:proofErr w:type="spellStart"/>
      <w:r w:rsidRPr="00297EEF">
        <w:rPr>
          <w:rFonts w:ascii="Arial" w:hAnsi="Arial" w:cs="Arial"/>
        </w:rPr>
        <w:t>meerlaagsveiligheid</w:t>
      </w:r>
      <w:proofErr w:type="spellEnd"/>
      <w:r w:rsidR="003C22C5">
        <w:rPr>
          <w:rStyle w:val="Voetnootmarkering"/>
          <w:rFonts w:ascii="Arial" w:hAnsi="Arial" w:cs="Arial"/>
        </w:rPr>
        <w:footnoteReference w:id="2"/>
      </w:r>
      <w:r w:rsidRPr="00297EEF">
        <w:rPr>
          <w:rFonts w:ascii="Arial" w:hAnsi="Arial" w:cs="Arial"/>
        </w:rPr>
        <w:t xml:space="preserve"> kan bijdragen aan duurzamere en toekomstbestendige veiligheid;</w:t>
      </w:r>
    </w:p>
    <w:p w:rsidR="00297EEF" w:rsidRPr="00297EEF" w:rsidRDefault="00297EEF" w:rsidP="00297EEF">
      <w:pPr>
        <w:widowControl w:val="0"/>
        <w:numPr>
          <w:ilvl w:val="0"/>
          <w:numId w:val="2"/>
        </w:numPr>
        <w:spacing w:after="0" w:line="288" w:lineRule="auto"/>
        <w:rPr>
          <w:rFonts w:ascii="Arial" w:hAnsi="Arial" w:cs="Arial"/>
        </w:rPr>
      </w:pPr>
      <w:r w:rsidRPr="00297EEF">
        <w:rPr>
          <w:rFonts w:ascii="Arial" w:hAnsi="Arial" w:cs="Arial"/>
        </w:rPr>
        <w:t xml:space="preserve">Het toepassen van een </w:t>
      </w:r>
      <w:proofErr w:type="spellStart"/>
      <w:r w:rsidRPr="00297EEF">
        <w:rPr>
          <w:rFonts w:ascii="Arial" w:hAnsi="Arial" w:cs="Arial"/>
        </w:rPr>
        <w:t>meerlaagsveiligheidbeleid</w:t>
      </w:r>
      <w:proofErr w:type="spellEnd"/>
      <w:r w:rsidRPr="00297EEF">
        <w:rPr>
          <w:rFonts w:ascii="Arial" w:hAnsi="Arial" w:cs="Arial"/>
        </w:rPr>
        <w:t xml:space="preserve"> extra kansen bied voor de ontwikkeling van de natuur en landbouw.</w:t>
      </w:r>
    </w:p>
    <w:p w:rsidR="00297EEF" w:rsidRPr="00297EEF" w:rsidRDefault="00297EEF" w:rsidP="00297EEF">
      <w:pPr>
        <w:spacing w:after="0" w:line="288" w:lineRule="auto"/>
        <w:rPr>
          <w:rFonts w:ascii="Arial" w:hAnsi="Arial" w:cs="Arial"/>
          <w:b/>
        </w:rPr>
      </w:pPr>
    </w:p>
    <w:p w:rsidR="00297EEF" w:rsidRPr="00297EEF" w:rsidRDefault="00297EEF" w:rsidP="00297EEF">
      <w:pPr>
        <w:spacing w:after="0" w:line="288" w:lineRule="auto"/>
        <w:rPr>
          <w:rFonts w:ascii="Arial" w:hAnsi="Arial" w:cs="Arial"/>
          <w:b/>
        </w:rPr>
      </w:pPr>
      <w:r w:rsidRPr="00297EEF">
        <w:rPr>
          <w:rFonts w:ascii="Arial" w:hAnsi="Arial" w:cs="Arial"/>
          <w:b/>
        </w:rPr>
        <w:t>C.</w:t>
      </w:r>
      <w:r w:rsidRPr="00297EEF">
        <w:rPr>
          <w:rFonts w:ascii="Arial" w:hAnsi="Arial" w:cs="Arial"/>
          <w:b/>
        </w:rPr>
        <w:tab/>
        <w:t>Spreekt uit dat</w:t>
      </w:r>
    </w:p>
    <w:p w:rsidR="00297EEF" w:rsidRPr="00297EEF" w:rsidRDefault="00297EEF" w:rsidP="00297EEF">
      <w:pPr>
        <w:widowControl w:val="0"/>
        <w:numPr>
          <w:ilvl w:val="0"/>
          <w:numId w:val="2"/>
        </w:numPr>
        <w:spacing w:after="0" w:line="288" w:lineRule="auto"/>
        <w:rPr>
          <w:rFonts w:ascii="Arial" w:hAnsi="Arial" w:cs="Arial"/>
        </w:rPr>
      </w:pPr>
      <w:r w:rsidRPr="00297EEF">
        <w:rPr>
          <w:rFonts w:ascii="Arial" w:hAnsi="Arial" w:cs="Arial"/>
        </w:rPr>
        <w:t>Het huidig waterveiligheidsbeleid onvoldoende mogelijkheden bied om huidige en toekomstige veiligheid van Nederland tegen overstromingen te waarborgen;</w:t>
      </w:r>
    </w:p>
    <w:p w:rsidR="00297EEF" w:rsidRPr="00297EEF" w:rsidRDefault="00297EEF" w:rsidP="00297EEF">
      <w:pPr>
        <w:widowControl w:val="0"/>
        <w:numPr>
          <w:ilvl w:val="0"/>
          <w:numId w:val="2"/>
        </w:numPr>
        <w:spacing w:after="0" w:line="288" w:lineRule="auto"/>
        <w:rPr>
          <w:rFonts w:ascii="Arial" w:hAnsi="Arial" w:cs="Arial"/>
        </w:rPr>
      </w:pPr>
      <w:r w:rsidRPr="00297EEF">
        <w:rPr>
          <w:rFonts w:ascii="Arial" w:hAnsi="Arial" w:cs="Arial"/>
        </w:rPr>
        <w:t>Het toekomstige waterveiligheidsbeleid gebaseerd moet worden op risicobenadering;</w:t>
      </w:r>
    </w:p>
    <w:p w:rsidR="00297EEF" w:rsidRPr="00297EEF" w:rsidRDefault="00297EEF" w:rsidP="00297EEF">
      <w:pPr>
        <w:widowControl w:val="0"/>
        <w:numPr>
          <w:ilvl w:val="0"/>
          <w:numId w:val="2"/>
        </w:numPr>
        <w:spacing w:after="0" w:line="288" w:lineRule="auto"/>
        <w:rPr>
          <w:rFonts w:ascii="Arial" w:hAnsi="Arial" w:cs="Arial"/>
        </w:rPr>
      </w:pPr>
      <w:proofErr w:type="spellStart"/>
      <w:r w:rsidRPr="00297EEF">
        <w:rPr>
          <w:rFonts w:ascii="Arial" w:hAnsi="Arial" w:cs="Arial"/>
        </w:rPr>
        <w:t>Meerlaagsveiligheid</w:t>
      </w:r>
      <w:proofErr w:type="spellEnd"/>
      <w:r w:rsidRPr="00297EEF">
        <w:rPr>
          <w:rFonts w:ascii="Arial" w:hAnsi="Arial" w:cs="Arial"/>
        </w:rPr>
        <w:t xml:space="preserve"> toegepast moet worden om risico’s van overstromingen te verkleinen. Dit beleid moet hand in hand samen gaan met de ontwikkeling van natuur en landbouw. </w:t>
      </w:r>
    </w:p>
    <w:p w:rsidR="00297EEF" w:rsidRPr="00297EEF" w:rsidRDefault="00297EEF" w:rsidP="00297EEF">
      <w:pPr>
        <w:spacing w:after="0" w:line="288" w:lineRule="auto"/>
        <w:rPr>
          <w:rFonts w:ascii="Arial" w:hAnsi="Arial" w:cs="Arial"/>
        </w:rPr>
      </w:pPr>
    </w:p>
    <w:p w:rsidR="00297EEF" w:rsidRPr="00297EEF" w:rsidRDefault="00297EEF" w:rsidP="00297EEF">
      <w:pPr>
        <w:spacing w:after="0" w:line="288" w:lineRule="auto"/>
        <w:rPr>
          <w:rFonts w:ascii="Arial" w:hAnsi="Arial" w:cs="Arial"/>
          <w:b/>
        </w:rPr>
      </w:pPr>
      <w:r w:rsidRPr="00297EEF">
        <w:rPr>
          <w:rFonts w:ascii="Arial" w:hAnsi="Arial" w:cs="Arial"/>
        </w:rPr>
        <w:t>En gaat over tot de orde van de dag.</w:t>
      </w:r>
      <w:r w:rsidRPr="00297EEF">
        <w:rPr>
          <w:rFonts w:ascii="Arial" w:hAnsi="Arial" w:cs="Arial"/>
          <w:b/>
        </w:rPr>
        <w:t xml:space="preserve"> </w:t>
      </w:r>
    </w:p>
    <w:p w:rsidR="003C22C5" w:rsidRPr="00297EEF" w:rsidRDefault="003C22C5" w:rsidP="00297EEF">
      <w:pPr>
        <w:spacing w:after="0" w:line="288" w:lineRule="auto"/>
        <w:rPr>
          <w:rFonts w:ascii="Arial" w:hAnsi="Arial" w:cs="Arial"/>
        </w:rPr>
      </w:pPr>
    </w:p>
    <w:p w:rsidR="00297EEF" w:rsidRPr="00297EEF" w:rsidRDefault="00297EEF" w:rsidP="00297EEF">
      <w:pPr>
        <w:pBdr>
          <w:top w:val="single" w:sz="4" w:space="1" w:color="auto"/>
        </w:pBdr>
        <w:spacing w:after="0" w:line="288" w:lineRule="auto"/>
        <w:rPr>
          <w:rFonts w:ascii="Arial" w:hAnsi="Arial" w:cs="Arial"/>
          <w:b/>
          <w:i/>
        </w:rPr>
      </w:pPr>
      <w:r w:rsidRPr="00297EEF">
        <w:rPr>
          <w:rFonts w:ascii="Arial" w:hAnsi="Arial" w:cs="Arial"/>
          <w:b/>
          <w:i/>
        </w:rPr>
        <w:t>2. Resolutie: Toptalent voor de klas</w:t>
      </w:r>
    </w:p>
    <w:p w:rsidR="00297EEF" w:rsidRPr="00297EEF" w:rsidRDefault="00297EEF" w:rsidP="00297EEF">
      <w:pPr>
        <w:spacing w:after="0" w:line="288" w:lineRule="auto"/>
        <w:rPr>
          <w:rFonts w:ascii="Arial" w:hAnsi="Arial" w:cs="Arial"/>
        </w:rPr>
      </w:pPr>
    </w:p>
    <w:p w:rsidR="00297EEF" w:rsidRPr="00297EEF" w:rsidRDefault="00297EEF" w:rsidP="00297EEF">
      <w:pPr>
        <w:spacing w:after="0" w:line="288" w:lineRule="auto"/>
        <w:rPr>
          <w:rFonts w:ascii="Arial" w:hAnsi="Arial" w:cs="Arial"/>
          <w:b/>
        </w:rPr>
      </w:pPr>
      <w:r w:rsidRPr="00297EEF">
        <w:rPr>
          <w:rFonts w:ascii="Arial" w:hAnsi="Arial" w:cs="Arial"/>
          <w:b/>
        </w:rPr>
        <w:lastRenderedPageBreak/>
        <w:t>Indiener: CDJA</w:t>
      </w:r>
    </w:p>
    <w:p w:rsidR="00297EEF" w:rsidRPr="00297EEF" w:rsidRDefault="00297EEF" w:rsidP="00297EEF">
      <w:pPr>
        <w:spacing w:after="0" w:line="288" w:lineRule="auto"/>
        <w:rPr>
          <w:rFonts w:ascii="Arial" w:hAnsi="Arial" w:cs="Arial"/>
          <w:b/>
        </w:rPr>
      </w:pPr>
    </w:p>
    <w:p w:rsidR="00297EEF" w:rsidRPr="00297EEF" w:rsidRDefault="00297EEF" w:rsidP="00297EEF">
      <w:pPr>
        <w:spacing w:after="0" w:line="288" w:lineRule="auto"/>
        <w:rPr>
          <w:rFonts w:ascii="Arial" w:hAnsi="Arial" w:cs="Arial"/>
        </w:rPr>
      </w:pPr>
      <w:r w:rsidRPr="00297EEF">
        <w:rPr>
          <w:rFonts w:ascii="Arial" w:hAnsi="Arial" w:cs="Arial"/>
        </w:rPr>
        <w:t>Het CDA Partijcongres op 08-02-2014 bijeen te Maarssen:</w:t>
      </w:r>
    </w:p>
    <w:p w:rsidR="00297EEF" w:rsidRPr="00297EEF" w:rsidRDefault="00297EEF" w:rsidP="00297EEF">
      <w:pPr>
        <w:spacing w:after="0" w:line="288" w:lineRule="auto"/>
        <w:rPr>
          <w:rFonts w:ascii="Arial" w:hAnsi="Arial" w:cs="Arial"/>
          <w:b/>
        </w:rPr>
      </w:pPr>
    </w:p>
    <w:p w:rsidR="00297EEF" w:rsidRPr="00297EEF" w:rsidRDefault="00297EEF" w:rsidP="00297EEF">
      <w:pPr>
        <w:spacing w:after="0" w:line="288" w:lineRule="auto"/>
        <w:rPr>
          <w:rFonts w:ascii="Arial" w:hAnsi="Arial" w:cs="Arial"/>
          <w:b/>
        </w:rPr>
      </w:pPr>
      <w:r w:rsidRPr="00297EEF">
        <w:rPr>
          <w:rFonts w:ascii="Arial" w:hAnsi="Arial" w:cs="Arial"/>
          <w:b/>
        </w:rPr>
        <w:t>A.</w:t>
      </w:r>
      <w:r w:rsidRPr="00297EEF">
        <w:rPr>
          <w:rFonts w:ascii="Arial" w:hAnsi="Arial" w:cs="Arial"/>
          <w:b/>
        </w:rPr>
        <w:tab/>
        <w:t>Constateert dat:</w:t>
      </w:r>
    </w:p>
    <w:p w:rsidR="00297EEF" w:rsidRPr="00297EEF" w:rsidRDefault="00297EEF" w:rsidP="00297EEF">
      <w:pPr>
        <w:pStyle w:val="Lijstalinea"/>
        <w:numPr>
          <w:ilvl w:val="0"/>
          <w:numId w:val="3"/>
        </w:numPr>
        <w:spacing w:after="0" w:line="288" w:lineRule="auto"/>
        <w:rPr>
          <w:rFonts w:ascii="Arial" w:hAnsi="Arial" w:cs="Arial"/>
        </w:rPr>
      </w:pPr>
      <w:r w:rsidRPr="00297EEF">
        <w:rPr>
          <w:rFonts w:ascii="Arial" w:hAnsi="Arial" w:cs="Arial"/>
        </w:rPr>
        <w:t xml:space="preserve">de onderwijsraad op 23 januari 2013 het advies </w:t>
      </w:r>
      <w:r w:rsidRPr="00297EEF">
        <w:rPr>
          <w:rFonts w:ascii="Arial" w:hAnsi="Arial" w:cs="Arial"/>
          <w:i/>
        </w:rPr>
        <w:t>Kiezen voor kwalitatief sterke leraren</w:t>
      </w:r>
      <w:r w:rsidRPr="00297EEF">
        <w:rPr>
          <w:rFonts w:ascii="Arial" w:hAnsi="Arial" w:cs="Arial"/>
        </w:rPr>
        <w:t xml:space="preserve"> heeft uitgebracht, waarin zij stelt dat het kwantitatief en kwalitatief lerarentekort toeneemt</w:t>
      </w:r>
      <w:r w:rsidRPr="00297EEF">
        <w:rPr>
          <w:rStyle w:val="Voetnootmarkering"/>
          <w:rFonts w:ascii="Arial" w:hAnsi="Arial" w:cs="Arial"/>
        </w:rPr>
        <w:footnoteReference w:id="3"/>
      </w:r>
      <w:r w:rsidRPr="00297EEF">
        <w:rPr>
          <w:rFonts w:ascii="Arial" w:hAnsi="Arial" w:cs="Arial"/>
        </w:rPr>
        <w:t>;</w:t>
      </w:r>
    </w:p>
    <w:p w:rsidR="00297EEF" w:rsidRPr="00297EEF" w:rsidRDefault="00297EEF" w:rsidP="00297EEF">
      <w:pPr>
        <w:pStyle w:val="Lijstalinea"/>
        <w:numPr>
          <w:ilvl w:val="0"/>
          <w:numId w:val="3"/>
        </w:numPr>
        <w:spacing w:after="0" w:line="288" w:lineRule="auto"/>
        <w:rPr>
          <w:rFonts w:ascii="Arial" w:hAnsi="Arial" w:cs="Arial"/>
        </w:rPr>
      </w:pPr>
      <w:r w:rsidRPr="00297EEF">
        <w:rPr>
          <w:rFonts w:ascii="Arial" w:hAnsi="Arial" w:cs="Arial"/>
        </w:rPr>
        <w:t xml:space="preserve">de onderwijsraad adviseert om een </w:t>
      </w:r>
      <w:proofErr w:type="spellStart"/>
      <w:r w:rsidRPr="00297EEF">
        <w:rPr>
          <w:rFonts w:ascii="Arial" w:hAnsi="Arial" w:cs="Arial"/>
        </w:rPr>
        <w:t>scholings</w:t>
      </w:r>
      <w:proofErr w:type="spellEnd"/>
      <w:r w:rsidRPr="00297EEF">
        <w:rPr>
          <w:rFonts w:ascii="Arial" w:hAnsi="Arial" w:cs="Arial"/>
        </w:rPr>
        <w:t>- en registratieplicht in te voeren om zo de kwaliteit van zittende leraren te verhogen;</w:t>
      </w:r>
    </w:p>
    <w:p w:rsidR="00297EEF" w:rsidRPr="00297EEF" w:rsidRDefault="00297EEF" w:rsidP="00297EEF">
      <w:pPr>
        <w:pStyle w:val="Lijstalinea"/>
        <w:numPr>
          <w:ilvl w:val="0"/>
          <w:numId w:val="3"/>
        </w:numPr>
        <w:spacing w:after="0" w:line="288" w:lineRule="auto"/>
        <w:rPr>
          <w:rFonts w:ascii="Arial" w:hAnsi="Arial" w:cs="Arial"/>
        </w:rPr>
      </w:pPr>
      <w:r w:rsidRPr="00297EEF">
        <w:rPr>
          <w:rFonts w:ascii="Arial" w:hAnsi="Arial" w:cs="Arial"/>
        </w:rPr>
        <w:t xml:space="preserve">een </w:t>
      </w:r>
      <w:proofErr w:type="spellStart"/>
      <w:r w:rsidRPr="00297EEF">
        <w:rPr>
          <w:rFonts w:ascii="Arial" w:hAnsi="Arial" w:cs="Arial"/>
        </w:rPr>
        <w:t>HBO-lerarenopleiding</w:t>
      </w:r>
      <w:proofErr w:type="spellEnd"/>
      <w:r w:rsidRPr="00297EEF">
        <w:rPr>
          <w:rFonts w:ascii="Arial" w:hAnsi="Arial" w:cs="Arial"/>
        </w:rPr>
        <w:t xml:space="preserve"> vier jaar duurt waarbij naast vakkennis onder meer pedagogische vaardigheden en didactische kwaliteiten centraal staan;</w:t>
      </w:r>
    </w:p>
    <w:p w:rsidR="00297EEF" w:rsidRPr="00297EEF" w:rsidRDefault="00297EEF" w:rsidP="00297EEF">
      <w:pPr>
        <w:pStyle w:val="Lijstalinea"/>
        <w:numPr>
          <w:ilvl w:val="0"/>
          <w:numId w:val="3"/>
        </w:numPr>
        <w:spacing w:after="0" w:line="288" w:lineRule="auto"/>
        <w:rPr>
          <w:rFonts w:ascii="Arial" w:hAnsi="Arial" w:cs="Arial"/>
        </w:rPr>
      </w:pPr>
      <w:r w:rsidRPr="00297EEF">
        <w:rPr>
          <w:rFonts w:ascii="Arial" w:hAnsi="Arial" w:cs="Arial"/>
        </w:rPr>
        <w:t xml:space="preserve">het mogelijk is tijdens een academische bachelor een educatieve minor te volgen van 30 ECTS om daarmee een lesbevoegdheid te behalen voor het </w:t>
      </w:r>
      <w:proofErr w:type="spellStart"/>
      <w:r w:rsidRPr="00297EEF">
        <w:rPr>
          <w:rFonts w:ascii="Arial" w:hAnsi="Arial" w:cs="Arial"/>
        </w:rPr>
        <w:t>vmbo</w:t>
      </w:r>
      <w:proofErr w:type="spellEnd"/>
      <w:r w:rsidRPr="00297EEF">
        <w:rPr>
          <w:rFonts w:ascii="Arial" w:hAnsi="Arial" w:cs="Arial"/>
        </w:rPr>
        <w:t xml:space="preserve"> en de onderbouw van de havo en het vwo</w:t>
      </w:r>
      <w:r w:rsidRPr="00297EEF">
        <w:rPr>
          <w:rStyle w:val="Voetnootmarkering"/>
          <w:rFonts w:ascii="Arial" w:hAnsi="Arial" w:cs="Arial"/>
        </w:rPr>
        <w:footnoteReference w:id="4"/>
      </w:r>
      <w:r w:rsidRPr="00297EEF">
        <w:rPr>
          <w:rFonts w:ascii="Arial" w:hAnsi="Arial" w:cs="Arial"/>
        </w:rPr>
        <w:t>.</w:t>
      </w:r>
    </w:p>
    <w:p w:rsidR="00297EEF" w:rsidRPr="00297EEF" w:rsidRDefault="00297EEF" w:rsidP="00297EEF">
      <w:pPr>
        <w:pStyle w:val="Lijstalinea"/>
        <w:numPr>
          <w:ilvl w:val="0"/>
          <w:numId w:val="3"/>
        </w:numPr>
        <w:spacing w:after="0" w:line="288" w:lineRule="auto"/>
        <w:rPr>
          <w:rFonts w:ascii="Arial" w:hAnsi="Arial" w:cs="Arial"/>
        </w:rPr>
      </w:pPr>
      <w:r w:rsidRPr="00297EEF">
        <w:rPr>
          <w:rFonts w:ascii="Arial" w:hAnsi="Arial" w:cs="Arial"/>
        </w:rPr>
        <w:t xml:space="preserve">een eerstegraads bevoegdheid kan worden behaald door een </w:t>
      </w:r>
      <w:proofErr w:type="spellStart"/>
      <w:r w:rsidRPr="00297EEF">
        <w:rPr>
          <w:rFonts w:ascii="Arial" w:hAnsi="Arial" w:cs="Arial"/>
        </w:rPr>
        <w:t>Master</w:t>
      </w:r>
      <w:proofErr w:type="spellEnd"/>
      <w:r w:rsidRPr="00297EEF">
        <w:rPr>
          <w:rFonts w:ascii="Arial" w:hAnsi="Arial" w:cs="Arial"/>
        </w:rPr>
        <w:t xml:space="preserve"> of </w:t>
      </w:r>
      <w:proofErr w:type="spellStart"/>
      <w:r w:rsidRPr="00297EEF">
        <w:rPr>
          <w:rFonts w:ascii="Arial" w:hAnsi="Arial" w:cs="Arial"/>
        </w:rPr>
        <w:t>Education</w:t>
      </w:r>
      <w:proofErr w:type="spellEnd"/>
      <w:r w:rsidRPr="00297EEF">
        <w:rPr>
          <w:rFonts w:ascii="Arial" w:hAnsi="Arial" w:cs="Arial"/>
        </w:rPr>
        <w:t xml:space="preserve"> te volgen, toegankelijk na het voltooien van de </w:t>
      </w:r>
      <w:proofErr w:type="spellStart"/>
      <w:r w:rsidRPr="00297EEF">
        <w:rPr>
          <w:rFonts w:ascii="Arial" w:hAnsi="Arial" w:cs="Arial"/>
        </w:rPr>
        <w:t>HBO-lerarenopleiding</w:t>
      </w:r>
      <w:proofErr w:type="spellEnd"/>
      <w:r w:rsidRPr="00297EEF">
        <w:rPr>
          <w:rFonts w:ascii="Arial" w:hAnsi="Arial" w:cs="Arial"/>
        </w:rPr>
        <w:t xml:space="preserve"> of na een voltooide </w:t>
      </w:r>
      <w:proofErr w:type="spellStart"/>
      <w:r w:rsidRPr="00297EEF">
        <w:rPr>
          <w:rFonts w:ascii="Arial" w:hAnsi="Arial" w:cs="Arial"/>
        </w:rPr>
        <w:t>master</w:t>
      </w:r>
      <w:proofErr w:type="spellEnd"/>
      <w:r w:rsidRPr="00297EEF">
        <w:rPr>
          <w:rFonts w:ascii="Arial" w:hAnsi="Arial" w:cs="Arial"/>
        </w:rPr>
        <w:t xml:space="preserve"> op de universiteit.</w:t>
      </w:r>
    </w:p>
    <w:p w:rsidR="00297EEF" w:rsidRPr="00297EEF" w:rsidRDefault="00297EEF" w:rsidP="00297EEF">
      <w:pPr>
        <w:pStyle w:val="Lijstalinea"/>
        <w:spacing w:after="0" w:line="288" w:lineRule="auto"/>
        <w:ind w:left="0"/>
        <w:rPr>
          <w:rFonts w:ascii="Arial" w:hAnsi="Arial" w:cs="Arial"/>
        </w:rPr>
      </w:pPr>
    </w:p>
    <w:p w:rsidR="00297EEF" w:rsidRPr="00297EEF" w:rsidRDefault="00297EEF" w:rsidP="00297EEF">
      <w:pPr>
        <w:spacing w:after="0" w:line="288" w:lineRule="auto"/>
        <w:rPr>
          <w:rFonts w:ascii="Arial" w:hAnsi="Arial" w:cs="Arial"/>
          <w:b/>
        </w:rPr>
      </w:pPr>
      <w:r w:rsidRPr="00297EEF">
        <w:rPr>
          <w:rFonts w:ascii="Arial" w:hAnsi="Arial" w:cs="Arial"/>
          <w:b/>
        </w:rPr>
        <w:t>B.</w:t>
      </w:r>
      <w:r w:rsidRPr="00297EEF">
        <w:rPr>
          <w:rFonts w:ascii="Arial" w:hAnsi="Arial" w:cs="Arial"/>
          <w:b/>
        </w:rPr>
        <w:tab/>
        <w:t>Overweegt dat:</w:t>
      </w:r>
    </w:p>
    <w:p w:rsidR="00297EEF" w:rsidRPr="00297EEF" w:rsidRDefault="00297EEF" w:rsidP="00297EEF">
      <w:pPr>
        <w:pStyle w:val="Lijstalinea"/>
        <w:numPr>
          <w:ilvl w:val="0"/>
          <w:numId w:val="3"/>
        </w:numPr>
        <w:spacing w:after="0" w:line="288" w:lineRule="auto"/>
        <w:rPr>
          <w:rFonts w:ascii="Arial" w:hAnsi="Arial" w:cs="Arial"/>
        </w:rPr>
      </w:pPr>
      <w:r w:rsidRPr="00297EEF">
        <w:rPr>
          <w:rFonts w:ascii="Arial" w:hAnsi="Arial" w:cs="Arial"/>
        </w:rPr>
        <w:t>de kwaliteit van leraren niet enkel op basis van vakinhoud beoordeeld kan worden;pedagogische vaardigheden en didactische kwaliteiten dienen zwaarwegend meegewogen te worden bij het waarderen van leraren.</w:t>
      </w:r>
    </w:p>
    <w:p w:rsidR="00297EEF" w:rsidRPr="00297EEF" w:rsidRDefault="00297EEF" w:rsidP="00297EEF">
      <w:pPr>
        <w:pStyle w:val="Lijstalinea"/>
        <w:numPr>
          <w:ilvl w:val="0"/>
          <w:numId w:val="3"/>
        </w:numPr>
        <w:spacing w:after="0" w:line="288" w:lineRule="auto"/>
        <w:rPr>
          <w:rFonts w:ascii="Arial" w:hAnsi="Arial" w:cs="Arial"/>
        </w:rPr>
      </w:pPr>
      <w:r w:rsidRPr="00297EEF">
        <w:rPr>
          <w:rFonts w:ascii="Arial" w:hAnsi="Arial" w:cs="Arial"/>
        </w:rPr>
        <w:t>het verkrijgen van een lesbevoegdheid na het volgen van een minor van 30 ECTS degradatie van het vak in de hand werkt;</w:t>
      </w:r>
    </w:p>
    <w:p w:rsidR="00297EEF" w:rsidRPr="00297EEF" w:rsidRDefault="00297EEF" w:rsidP="00297EEF">
      <w:pPr>
        <w:pStyle w:val="Lijstalinea"/>
        <w:numPr>
          <w:ilvl w:val="0"/>
          <w:numId w:val="3"/>
        </w:numPr>
        <w:spacing w:after="0" w:line="288" w:lineRule="auto"/>
        <w:rPr>
          <w:rFonts w:ascii="Arial" w:hAnsi="Arial" w:cs="Arial"/>
        </w:rPr>
      </w:pPr>
      <w:r w:rsidRPr="00297EEF">
        <w:rPr>
          <w:rFonts w:ascii="Arial" w:hAnsi="Arial" w:cs="Arial"/>
        </w:rPr>
        <w:t>De huidige koppeling tussen het behalen van een tweedegraads bevoegdheid en een eerstegraads bevoegdheid te zwak is en een meer duidelijk integratie kwaliteitsverhoging van docenten stimuleert.</w:t>
      </w:r>
    </w:p>
    <w:p w:rsidR="00297EEF" w:rsidRPr="00297EEF" w:rsidRDefault="00297EEF" w:rsidP="00297EEF">
      <w:pPr>
        <w:pStyle w:val="Lijstalinea"/>
        <w:spacing w:after="0" w:line="288" w:lineRule="auto"/>
        <w:ind w:left="0"/>
        <w:rPr>
          <w:rFonts w:ascii="Arial" w:hAnsi="Arial" w:cs="Arial"/>
          <w:b/>
        </w:rPr>
      </w:pPr>
    </w:p>
    <w:p w:rsidR="00297EEF" w:rsidRPr="00297EEF" w:rsidRDefault="00297EEF" w:rsidP="00297EEF">
      <w:pPr>
        <w:pStyle w:val="Lijstalinea"/>
        <w:spacing w:after="0" w:line="288" w:lineRule="auto"/>
        <w:ind w:left="0"/>
        <w:rPr>
          <w:rFonts w:ascii="Arial" w:hAnsi="Arial" w:cs="Arial"/>
          <w:b/>
        </w:rPr>
      </w:pPr>
      <w:r w:rsidRPr="00297EEF">
        <w:rPr>
          <w:rFonts w:ascii="Arial" w:hAnsi="Arial" w:cs="Arial"/>
          <w:b/>
        </w:rPr>
        <w:t>C.</w:t>
      </w:r>
      <w:r w:rsidRPr="00297EEF">
        <w:rPr>
          <w:rFonts w:ascii="Arial" w:hAnsi="Arial" w:cs="Arial"/>
          <w:b/>
        </w:rPr>
        <w:tab/>
        <w:t>Spreekt uit dat</w:t>
      </w:r>
    </w:p>
    <w:p w:rsidR="00297EEF" w:rsidRPr="00297EEF" w:rsidRDefault="00297EEF" w:rsidP="00297EEF">
      <w:pPr>
        <w:widowControl w:val="0"/>
        <w:numPr>
          <w:ilvl w:val="0"/>
          <w:numId w:val="3"/>
        </w:numPr>
        <w:spacing w:after="0" w:line="288" w:lineRule="auto"/>
        <w:ind w:left="703" w:hanging="703"/>
        <w:rPr>
          <w:rFonts w:ascii="Arial" w:hAnsi="Arial" w:cs="Arial"/>
        </w:rPr>
      </w:pPr>
      <w:r w:rsidRPr="00297EEF">
        <w:rPr>
          <w:rFonts w:ascii="Arial" w:hAnsi="Arial" w:cs="Arial"/>
        </w:rPr>
        <w:t>Een educatieve minor geeft de afgestudeerde alleen een tijdelijke lesbevoegdheid, deze wordt permanent indien binnen 2 jaar na aanstelling een opleiding wordt afgerond waarmee een volwaardige lesbevoegdheid wordt gehaald. Wanneer deze na twee jaar niet wordt behaald, vervalt de bevoegdheid.</w:t>
      </w:r>
    </w:p>
    <w:p w:rsidR="00297EEF" w:rsidRPr="00297EEF" w:rsidRDefault="00297EEF" w:rsidP="00297EEF">
      <w:pPr>
        <w:pStyle w:val="Lijstalinea"/>
        <w:numPr>
          <w:ilvl w:val="0"/>
          <w:numId w:val="3"/>
        </w:numPr>
        <w:spacing w:after="0" w:line="288" w:lineRule="auto"/>
        <w:rPr>
          <w:rFonts w:ascii="Arial" w:hAnsi="Arial" w:cs="Arial"/>
        </w:rPr>
      </w:pPr>
      <w:r w:rsidRPr="00297EEF">
        <w:rPr>
          <w:rFonts w:ascii="Arial" w:hAnsi="Arial" w:cs="Arial"/>
        </w:rPr>
        <w:t xml:space="preserve">De lerarenopleiding wordt uitgebreid tot een geïntegreerde opleiding van vijf jaar (300 ECTS), waarbij na vier jaar een tweedegraads bevoegdheid (Bachelor of </w:t>
      </w:r>
      <w:proofErr w:type="spellStart"/>
      <w:r w:rsidRPr="00297EEF">
        <w:rPr>
          <w:rFonts w:ascii="Arial" w:hAnsi="Arial" w:cs="Arial"/>
        </w:rPr>
        <w:t>Education</w:t>
      </w:r>
      <w:proofErr w:type="spellEnd"/>
      <w:r w:rsidRPr="00297EEF">
        <w:rPr>
          <w:rFonts w:ascii="Arial" w:hAnsi="Arial" w:cs="Arial"/>
        </w:rPr>
        <w:t>) en in het afrondende jaar een eerstegraads lesbevoegdheid (</w:t>
      </w:r>
      <w:proofErr w:type="spellStart"/>
      <w:r w:rsidRPr="00297EEF">
        <w:rPr>
          <w:rFonts w:ascii="Arial" w:hAnsi="Arial" w:cs="Arial"/>
        </w:rPr>
        <w:t>Master</w:t>
      </w:r>
      <w:proofErr w:type="spellEnd"/>
      <w:r w:rsidRPr="00297EEF">
        <w:rPr>
          <w:rFonts w:ascii="Arial" w:hAnsi="Arial" w:cs="Arial"/>
        </w:rPr>
        <w:t xml:space="preserve"> of </w:t>
      </w:r>
      <w:proofErr w:type="spellStart"/>
      <w:r w:rsidRPr="00297EEF">
        <w:rPr>
          <w:rFonts w:ascii="Arial" w:hAnsi="Arial" w:cs="Arial"/>
        </w:rPr>
        <w:t>Education</w:t>
      </w:r>
      <w:proofErr w:type="spellEnd"/>
      <w:r w:rsidRPr="00297EEF">
        <w:rPr>
          <w:rFonts w:ascii="Arial" w:hAnsi="Arial" w:cs="Arial"/>
        </w:rPr>
        <w:t>) wordt behaald;</w:t>
      </w:r>
    </w:p>
    <w:p w:rsidR="00297EEF" w:rsidRPr="00297EEF" w:rsidRDefault="00297EEF" w:rsidP="00297EEF">
      <w:pPr>
        <w:pStyle w:val="Lijstalinea"/>
        <w:numPr>
          <w:ilvl w:val="0"/>
          <w:numId w:val="3"/>
        </w:numPr>
        <w:spacing w:after="0" w:line="288" w:lineRule="auto"/>
        <w:rPr>
          <w:rFonts w:ascii="Arial" w:hAnsi="Arial" w:cs="Arial"/>
        </w:rPr>
      </w:pPr>
      <w:r w:rsidRPr="00297EEF">
        <w:rPr>
          <w:rFonts w:ascii="Arial" w:hAnsi="Arial" w:cs="Arial"/>
        </w:rPr>
        <w:t xml:space="preserve">Deze uitgebreide lerarenopleiding toegankelijk is met zowel een HAVO- als </w:t>
      </w:r>
      <w:proofErr w:type="spellStart"/>
      <w:r w:rsidRPr="00297EEF">
        <w:rPr>
          <w:rFonts w:ascii="Arial" w:hAnsi="Arial" w:cs="Arial"/>
        </w:rPr>
        <w:t>VWO-diploma</w:t>
      </w:r>
      <w:proofErr w:type="spellEnd"/>
      <w:r w:rsidRPr="00297EEF">
        <w:rPr>
          <w:rFonts w:ascii="Arial" w:hAnsi="Arial" w:cs="Arial"/>
        </w:rPr>
        <w:t>;</w:t>
      </w:r>
    </w:p>
    <w:p w:rsidR="00297EEF" w:rsidRPr="00297EEF" w:rsidRDefault="00297EEF" w:rsidP="00297EEF">
      <w:pPr>
        <w:pStyle w:val="Lijstalinea"/>
        <w:numPr>
          <w:ilvl w:val="0"/>
          <w:numId w:val="3"/>
        </w:numPr>
        <w:spacing w:after="0" w:line="288" w:lineRule="auto"/>
        <w:rPr>
          <w:rFonts w:ascii="Arial" w:hAnsi="Arial" w:cs="Arial"/>
        </w:rPr>
      </w:pPr>
      <w:r w:rsidRPr="00297EEF">
        <w:rPr>
          <w:rFonts w:ascii="Arial" w:hAnsi="Arial" w:cs="Arial"/>
        </w:rPr>
        <w:t xml:space="preserve">Studenten met een afgeronde universitaire opleiding die een lesbevoegdheid willen behalen een verkort traject van twee jaar (120 ECTS) kunnen volgen om op die </w:t>
      </w:r>
      <w:r w:rsidRPr="00297EEF">
        <w:rPr>
          <w:rFonts w:ascii="Arial" w:hAnsi="Arial" w:cs="Arial"/>
        </w:rPr>
        <w:lastRenderedPageBreak/>
        <w:t>manier een eerstegraads lesbevoegdheid te verweven die voldoende pedagogische en didactische basis biedt;</w:t>
      </w:r>
    </w:p>
    <w:p w:rsidR="00297EEF" w:rsidRPr="00297EEF" w:rsidRDefault="00297EEF" w:rsidP="00297EEF">
      <w:pPr>
        <w:pStyle w:val="Lijstalinea"/>
        <w:numPr>
          <w:ilvl w:val="0"/>
          <w:numId w:val="3"/>
        </w:numPr>
        <w:spacing w:after="0" w:line="288" w:lineRule="auto"/>
        <w:rPr>
          <w:rFonts w:ascii="Arial" w:hAnsi="Arial" w:cs="Arial"/>
        </w:rPr>
      </w:pPr>
      <w:r w:rsidRPr="00297EEF">
        <w:rPr>
          <w:rFonts w:ascii="Arial" w:hAnsi="Arial" w:cs="Arial"/>
        </w:rPr>
        <w:t>Het scholingsaanbod inclusief registratieplicht voor zittende leraren overeenkomstig deze eisen en gericht op de ontwikkeling van onderwijsteams wordt aangepast.</w:t>
      </w:r>
    </w:p>
    <w:p w:rsidR="00297EEF" w:rsidRPr="00297EEF" w:rsidRDefault="00297EEF" w:rsidP="00297EEF">
      <w:pPr>
        <w:pStyle w:val="Lijstalinea"/>
        <w:numPr>
          <w:ilvl w:val="0"/>
          <w:numId w:val="3"/>
        </w:numPr>
        <w:spacing w:after="0" w:line="288" w:lineRule="auto"/>
        <w:rPr>
          <w:rFonts w:ascii="Arial" w:hAnsi="Arial" w:cs="Arial"/>
        </w:rPr>
      </w:pPr>
      <w:r w:rsidRPr="00297EEF">
        <w:rPr>
          <w:rFonts w:ascii="Arial" w:hAnsi="Arial" w:cs="Arial"/>
        </w:rPr>
        <w:t>Bij een ernstig lerarentekort het Ministerie van OCW de mogelijkheid moet hebben tijdelijke dispensatie van deze voorwaarde te verlenen.</w:t>
      </w:r>
    </w:p>
    <w:p w:rsidR="00297EEF" w:rsidRPr="00297EEF" w:rsidRDefault="00297EEF" w:rsidP="00297EEF">
      <w:pPr>
        <w:pStyle w:val="Lijstalinea"/>
        <w:spacing w:after="0" w:line="288" w:lineRule="auto"/>
        <w:ind w:left="0"/>
        <w:rPr>
          <w:rFonts w:ascii="Arial" w:hAnsi="Arial" w:cs="Arial"/>
        </w:rPr>
      </w:pPr>
    </w:p>
    <w:p w:rsidR="00297EEF" w:rsidRPr="00297EEF" w:rsidRDefault="00297EEF" w:rsidP="00297EEF">
      <w:pPr>
        <w:spacing w:after="0" w:line="288" w:lineRule="auto"/>
        <w:rPr>
          <w:rFonts w:ascii="Arial" w:hAnsi="Arial" w:cs="Arial"/>
          <w:b/>
        </w:rPr>
      </w:pPr>
      <w:r w:rsidRPr="00297EEF">
        <w:rPr>
          <w:rFonts w:ascii="Arial" w:hAnsi="Arial" w:cs="Arial"/>
        </w:rPr>
        <w:t>En gaat over tot de orde van de dag.</w:t>
      </w:r>
      <w:r w:rsidRPr="00297EEF">
        <w:rPr>
          <w:rFonts w:ascii="Arial" w:hAnsi="Arial" w:cs="Arial"/>
          <w:b/>
        </w:rPr>
        <w:t xml:space="preserve"> </w:t>
      </w:r>
    </w:p>
    <w:p w:rsidR="00297EEF" w:rsidRDefault="00297EEF" w:rsidP="00297EEF">
      <w:pPr>
        <w:spacing w:after="0" w:line="288" w:lineRule="auto"/>
        <w:rPr>
          <w:rFonts w:ascii="Arial" w:hAnsi="Arial" w:cs="Arial"/>
          <w:b/>
          <w:i/>
        </w:rPr>
      </w:pPr>
    </w:p>
    <w:p w:rsidR="00297EEF" w:rsidRPr="00297EEF" w:rsidRDefault="00297EEF" w:rsidP="00297EEF">
      <w:pPr>
        <w:pBdr>
          <w:top w:val="single" w:sz="4" w:space="1" w:color="auto"/>
        </w:pBdr>
        <w:spacing w:after="0" w:line="288" w:lineRule="auto"/>
        <w:rPr>
          <w:rFonts w:ascii="Arial" w:hAnsi="Arial" w:cs="Arial"/>
          <w:b/>
          <w:i/>
        </w:rPr>
      </w:pPr>
      <w:r w:rsidRPr="00297EEF">
        <w:rPr>
          <w:rFonts w:ascii="Arial" w:hAnsi="Arial" w:cs="Arial"/>
          <w:b/>
          <w:i/>
        </w:rPr>
        <w:t>3. Resolutie: Megastallen</w:t>
      </w:r>
    </w:p>
    <w:p w:rsidR="00297EEF" w:rsidRPr="00297EEF" w:rsidRDefault="00297EEF" w:rsidP="00297EEF">
      <w:pPr>
        <w:spacing w:after="0" w:line="288" w:lineRule="auto"/>
        <w:rPr>
          <w:rFonts w:ascii="Arial" w:hAnsi="Arial" w:cs="Arial"/>
        </w:rPr>
      </w:pPr>
    </w:p>
    <w:p w:rsidR="00297EEF" w:rsidRPr="00297EEF" w:rsidRDefault="00297EEF" w:rsidP="00297EEF">
      <w:pPr>
        <w:spacing w:after="0" w:line="288" w:lineRule="auto"/>
        <w:rPr>
          <w:rFonts w:ascii="Arial" w:hAnsi="Arial" w:cs="Arial"/>
          <w:b/>
        </w:rPr>
      </w:pPr>
      <w:r w:rsidRPr="00297EEF">
        <w:rPr>
          <w:rFonts w:ascii="Arial" w:hAnsi="Arial" w:cs="Arial"/>
          <w:b/>
        </w:rPr>
        <w:t>Indiener: CDJA</w:t>
      </w:r>
    </w:p>
    <w:p w:rsidR="00297EEF" w:rsidRPr="00297EEF" w:rsidRDefault="00297EEF" w:rsidP="00297EEF">
      <w:pPr>
        <w:spacing w:after="0" w:line="288" w:lineRule="auto"/>
        <w:rPr>
          <w:rFonts w:ascii="Arial" w:hAnsi="Arial" w:cs="Arial"/>
          <w:b/>
        </w:rPr>
      </w:pPr>
    </w:p>
    <w:p w:rsidR="00297EEF" w:rsidRPr="00297EEF" w:rsidRDefault="00297EEF" w:rsidP="00297EEF">
      <w:pPr>
        <w:spacing w:after="0" w:line="288" w:lineRule="auto"/>
        <w:rPr>
          <w:rFonts w:ascii="Arial" w:hAnsi="Arial" w:cs="Arial"/>
        </w:rPr>
      </w:pPr>
      <w:r w:rsidRPr="00297EEF">
        <w:rPr>
          <w:rFonts w:ascii="Arial" w:hAnsi="Arial" w:cs="Arial"/>
        </w:rPr>
        <w:t>Het CDA Partijcongres op 08-02-2014 bijeen te Maarssen:</w:t>
      </w:r>
    </w:p>
    <w:p w:rsidR="00297EEF" w:rsidRPr="00297EEF" w:rsidRDefault="00297EEF" w:rsidP="00297EEF">
      <w:pPr>
        <w:spacing w:after="0" w:line="288" w:lineRule="auto"/>
        <w:rPr>
          <w:rFonts w:ascii="Arial" w:hAnsi="Arial" w:cs="Arial"/>
          <w:b/>
        </w:rPr>
      </w:pPr>
    </w:p>
    <w:p w:rsidR="00297EEF" w:rsidRPr="00297EEF" w:rsidRDefault="00297EEF" w:rsidP="00297EEF">
      <w:pPr>
        <w:spacing w:after="0" w:line="288" w:lineRule="auto"/>
        <w:rPr>
          <w:rFonts w:ascii="Arial" w:hAnsi="Arial" w:cs="Arial"/>
          <w:b/>
        </w:rPr>
      </w:pPr>
      <w:r w:rsidRPr="00297EEF">
        <w:rPr>
          <w:rFonts w:ascii="Arial" w:hAnsi="Arial" w:cs="Arial"/>
          <w:b/>
        </w:rPr>
        <w:t>A.</w:t>
      </w:r>
      <w:r w:rsidRPr="00297EEF">
        <w:rPr>
          <w:rFonts w:ascii="Arial" w:hAnsi="Arial" w:cs="Arial"/>
          <w:b/>
        </w:rPr>
        <w:tab/>
        <w:t>Constateert dat:</w:t>
      </w:r>
    </w:p>
    <w:p w:rsidR="00297EEF" w:rsidRPr="00297EEF" w:rsidRDefault="00297EEF" w:rsidP="00297EEF">
      <w:pPr>
        <w:numPr>
          <w:ilvl w:val="0"/>
          <w:numId w:val="4"/>
        </w:numPr>
        <w:spacing w:after="0" w:line="288" w:lineRule="auto"/>
        <w:rPr>
          <w:rFonts w:ascii="Arial" w:hAnsi="Arial" w:cs="Arial"/>
        </w:rPr>
      </w:pPr>
      <w:r w:rsidRPr="00297EEF">
        <w:rPr>
          <w:rFonts w:ascii="Arial" w:hAnsi="Arial" w:cs="Arial"/>
        </w:rPr>
        <w:t>Door toenemende concurrentie uit het buitenland het steeds lastiger wordt voor boeren om hun bedrijf winstgevend te houden op kleine schaal, met als gevolg dat veel relatief kleine boerenbedrijven geen toekomstperspectief hebben</w:t>
      </w:r>
      <w:r w:rsidRPr="00297EEF">
        <w:rPr>
          <w:rStyle w:val="Voetnootmarkering"/>
          <w:rFonts w:ascii="Arial" w:hAnsi="Arial" w:cs="Arial"/>
        </w:rPr>
        <w:footnoteReference w:id="5"/>
      </w:r>
      <w:r w:rsidRPr="00297EEF">
        <w:rPr>
          <w:rFonts w:ascii="Arial" w:hAnsi="Arial" w:cs="Arial"/>
        </w:rPr>
        <w:t>;</w:t>
      </w:r>
    </w:p>
    <w:p w:rsidR="00297EEF" w:rsidRPr="00297EEF" w:rsidRDefault="00297EEF" w:rsidP="00297EEF">
      <w:pPr>
        <w:numPr>
          <w:ilvl w:val="0"/>
          <w:numId w:val="4"/>
        </w:numPr>
        <w:spacing w:after="0" w:line="288" w:lineRule="auto"/>
        <w:rPr>
          <w:rFonts w:ascii="Arial" w:hAnsi="Arial" w:cs="Arial"/>
        </w:rPr>
      </w:pPr>
      <w:r w:rsidRPr="00297EEF">
        <w:rPr>
          <w:rFonts w:ascii="Arial" w:hAnsi="Arial" w:cs="Arial"/>
        </w:rPr>
        <w:t>Door toegenomen welvaart in andere delen van de wereld de vraag naar voedsel in de komende jaren zal toenemen</w:t>
      </w:r>
      <w:r w:rsidRPr="00297EEF">
        <w:rPr>
          <w:rStyle w:val="Voetnootmarkering"/>
          <w:rFonts w:ascii="Arial" w:hAnsi="Arial" w:cs="Arial"/>
        </w:rPr>
        <w:footnoteReference w:id="6"/>
      </w:r>
      <w:r w:rsidRPr="00297EEF">
        <w:rPr>
          <w:rFonts w:ascii="Arial" w:hAnsi="Arial" w:cs="Arial"/>
        </w:rPr>
        <w:t>;</w:t>
      </w:r>
    </w:p>
    <w:p w:rsidR="00297EEF" w:rsidRPr="00297EEF" w:rsidRDefault="00297EEF" w:rsidP="00297EEF">
      <w:pPr>
        <w:numPr>
          <w:ilvl w:val="0"/>
          <w:numId w:val="4"/>
        </w:numPr>
        <w:spacing w:after="0" w:line="288" w:lineRule="auto"/>
        <w:rPr>
          <w:rFonts w:ascii="Arial" w:hAnsi="Arial" w:cs="Arial"/>
        </w:rPr>
      </w:pPr>
      <w:r w:rsidRPr="00297EEF">
        <w:rPr>
          <w:rFonts w:ascii="Arial" w:hAnsi="Arial" w:cs="Arial"/>
        </w:rPr>
        <w:t>Er inmiddels al 575 megastallen in Nederland zijn.</w:t>
      </w:r>
    </w:p>
    <w:p w:rsidR="00297EEF" w:rsidRPr="00297EEF" w:rsidRDefault="00297EEF" w:rsidP="00297EEF">
      <w:pPr>
        <w:spacing w:after="0" w:line="288" w:lineRule="auto"/>
        <w:rPr>
          <w:rFonts w:ascii="Arial" w:hAnsi="Arial" w:cs="Arial"/>
          <w:b/>
        </w:rPr>
      </w:pPr>
    </w:p>
    <w:p w:rsidR="00297EEF" w:rsidRPr="00297EEF" w:rsidRDefault="00297EEF" w:rsidP="00297EEF">
      <w:pPr>
        <w:spacing w:after="0" w:line="288" w:lineRule="auto"/>
        <w:rPr>
          <w:rFonts w:ascii="Arial" w:hAnsi="Arial" w:cs="Arial"/>
          <w:b/>
        </w:rPr>
      </w:pPr>
      <w:r w:rsidRPr="00297EEF">
        <w:rPr>
          <w:rFonts w:ascii="Arial" w:hAnsi="Arial" w:cs="Arial"/>
          <w:b/>
        </w:rPr>
        <w:t>B.</w:t>
      </w:r>
      <w:r w:rsidRPr="00297EEF">
        <w:rPr>
          <w:rFonts w:ascii="Arial" w:hAnsi="Arial" w:cs="Arial"/>
          <w:b/>
        </w:rPr>
        <w:tab/>
        <w:t>Overweegt dat:</w:t>
      </w:r>
    </w:p>
    <w:p w:rsidR="00297EEF" w:rsidRPr="00297EEF" w:rsidRDefault="00297EEF" w:rsidP="00297EEF">
      <w:pPr>
        <w:numPr>
          <w:ilvl w:val="0"/>
          <w:numId w:val="4"/>
        </w:numPr>
        <w:spacing w:after="0" w:line="288" w:lineRule="auto"/>
        <w:rPr>
          <w:rFonts w:ascii="Arial" w:hAnsi="Arial" w:cs="Arial"/>
        </w:rPr>
      </w:pPr>
      <w:r w:rsidRPr="00297EEF">
        <w:rPr>
          <w:rFonts w:ascii="Arial" w:hAnsi="Arial" w:cs="Arial"/>
        </w:rPr>
        <w:t>Het afbouwen van het melkquotum en de hervormingen  in het GLB volatiliteit in de hand werkt, waardoor bestaande bedrijven voldoende schaalgrootte moeten hebben om de kostprijs bij lage prijzen laag te kunnen houden;</w:t>
      </w:r>
    </w:p>
    <w:p w:rsidR="00297EEF" w:rsidRPr="00297EEF" w:rsidRDefault="00297EEF" w:rsidP="00297EEF">
      <w:pPr>
        <w:numPr>
          <w:ilvl w:val="0"/>
          <w:numId w:val="4"/>
        </w:numPr>
        <w:spacing w:after="0" w:line="288" w:lineRule="auto"/>
        <w:rPr>
          <w:rFonts w:ascii="Arial" w:hAnsi="Arial" w:cs="Arial"/>
        </w:rPr>
      </w:pPr>
      <w:r w:rsidRPr="00297EEF">
        <w:rPr>
          <w:rFonts w:ascii="Arial" w:hAnsi="Arial" w:cs="Arial"/>
        </w:rPr>
        <w:t>Het in Europa toegestaan is megastallen te bouwen waardoor Nederlandse boeren een verslechterde concurrentiepositie hebben;</w:t>
      </w:r>
    </w:p>
    <w:p w:rsidR="00297EEF" w:rsidRPr="00297EEF" w:rsidRDefault="00297EEF" w:rsidP="00297EEF">
      <w:pPr>
        <w:numPr>
          <w:ilvl w:val="0"/>
          <w:numId w:val="4"/>
        </w:numPr>
        <w:spacing w:after="0" w:line="288" w:lineRule="auto"/>
        <w:rPr>
          <w:rFonts w:ascii="Arial" w:hAnsi="Arial" w:cs="Arial"/>
        </w:rPr>
      </w:pPr>
      <w:r w:rsidRPr="00297EEF">
        <w:rPr>
          <w:rFonts w:ascii="Arial" w:hAnsi="Arial" w:cs="Arial"/>
        </w:rPr>
        <w:t>Dierenwelzijn in megastallen op meer mogelijkheden gereguleerd en gewaarborgd kan worden dan in de reguliere veehouderij</w:t>
      </w:r>
      <w:r w:rsidRPr="00297EEF">
        <w:rPr>
          <w:rStyle w:val="Voetnootmarkering"/>
          <w:rFonts w:ascii="Arial" w:hAnsi="Arial" w:cs="Arial"/>
        </w:rPr>
        <w:footnoteReference w:id="7"/>
      </w:r>
      <w:r w:rsidRPr="00297EEF">
        <w:rPr>
          <w:rFonts w:ascii="Arial" w:hAnsi="Arial" w:cs="Arial"/>
        </w:rPr>
        <w:t>;</w:t>
      </w:r>
    </w:p>
    <w:p w:rsidR="00297EEF" w:rsidRPr="00297EEF" w:rsidRDefault="00297EEF" w:rsidP="00297EEF">
      <w:pPr>
        <w:numPr>
          <w:ilvl w:val="0"/>
          <w:numId w:val="4"/>
        </w:numPr>
        <w:spacing w:after="0" w:line="288" w:lineRule="auto"/>
        <w:rPr>
          <w:rFonts w:ascii="Arial" w:hAnsi="Arial" w:cs="Arial"/>
        </w:rPr>
      </w:pPr>
      <w:r w:rsidRPr="00297EEF">
        <w:rPr>
          <w:rFonts w:ascii="Arial" w:hAnsi="Arial" w:cs="Arial"/>
        </w:rPr>
        <w:t>De gevaren voor de volksgezondheid niet aantoonbaar groter zijn bij megastallen</w:t>
      </w:r>
      <w:r w:rsidRPr="00297EEF">
        <w:rPr>
          <w:rStyle w:val="Voetnootmarkering"/>
          <w:rFonts w:ascii="Arial" w:hAnsi="Arial" w:cs="Arial"/>
        </w:rPr>
        <w:footnoteReference w:id="8"/>
      </w:r>
      <w:r w:rsidRPr="00297EEF">
        <w:rPr>
          <w:rFonts w:ascii="Arial" w:hAnsi="Arial" w:cs="Arial"/>
        </w:rPr>
        <w:t>;</w:t>
      </w:r>
    </w:p>
    <w:p w:rsidR="00297EEF" w:rsidRPr="00297EEF" w:rsidRDefault="00297EEF" w:rsidP="00297EEF">
      <w:pPr>
        <w:numPr>
          <w:ilvl w:val="0"/>
          <w:numId w:val="4"/>
        </w:numPr>
        <w:spacing w:after="0" w:line="288" w:lineRule="auto"/>
        <w:rPr>
          <w:rFonts w:ascii="Arial" w:hAnsi="Arial" w:cs="Arial"/>
        </w:rPr>
      </w:pPr>
      <w:r w:rsidRPr="00297EEF">
        <w:rPr>
          <w:rFonts w:ascii="Arial" w:hAnsi="Arial" w:cs="Arial"/>
        </w:rPr>
        <w:t>Het door het economische schaalvoordeel gemakkelijker is voor de ondernemer te investeren in milieu met bijvoorbeeld luchtwassers, om zo de emissie van fijn stof, ammoniak en stank te minimaliseren;</w:t>
      </w:r>
    </w:p>
    <w:p w:rsidR="00297EEF" w:rsidRPr="00297EEF" w:rsidRDefault="00297EEF" w:rsidP="00297EEF">
      <w:pPr>
        <w:numPr>
          <w:ilvl w:val="0"/>
          <w:numId w:val="4"/>
        </w:numPr>
        <w:spacing w:after="0" w:line="288" w:lineRule="auto"/>
        <w:rPr>
          <w:rFonts w:ascii="Arial" w:hAnsi="Arial" w:cs="Arial"/>
        </w:rPr>
      </w:pPr>
      <w:r w:rsidRPr="00297EEF">
        <w:rPr>
          <w:rFonts w:ascii="Arial" w:hAnsi="Arial" w:cs="Arial"/>
        </w:rPr>
        <w:t>Er minder transport van dieren hoeft plaats te vinden, waardoor dierenziekten zich minder snel verspreiden.</w:t>
      </w:r>
    </w:p>
    <w:p w:rsidR="00297EEF" w:rsidRPr="00297EEF" w:rsidRDefault="00297EEF" w:rsidP="00297EEF">
      <w:pPr>
        <w:spacing w:after="0" w:line="288" w:lineRule="auto"/>
        <w:rPr>
          <w:rFonts w:ascii="Arial" w:hAnsi="Arial" w:cs="Arial"/>
        </w:rPr>
      </w:pPr>
    </w:p>
    <w:p w:rsidR="00297EEF" w:rsidRPr="00297EEF" w:rsidRDefault="00297EEF" w:rsidP="00297EEF">
      <w:pPr>
        <w:spacing w:after="0" w:line="288" w:lineRule="auto"/>
        <w:rPr>
          <w:rFonts w:ascii="Arial" w:hAnsi="Arial" w:cs="Arial"/>
          <w:b/>
        </w:rPr>
      </w:pPr>
      <w:r w:rsidRPr="00297EEF">
        <w:rPr>
          <w:rFonts w:ascii="Arial" w:hAnsi="Arial" w:cs="Arial"/>
          <w:b/>
        </w:rPr>
        <w:t>C.</w:t>
      </w:r>
      <w:r w:rsidRPr="00297EEF">
        <w:rPr>
          <w:rFonts w:ascii="Arial" w:hAnsi="Arial" w:cs="Arial"/>
          <w:b/>
        </w:rPr>
        <w:tab/>
        <w:t>Spreekt uit dat:</w:t>
      </w:r>
    </w:p>
    <w:p w:rsidR="00297EEF" w:rsidRPr="00297EEF" w:rsidRDefault="00297EEF" w:rsidP="00297EEF">
      <w:pPr>
        <w:numPr>
          <w:ilvl w:val="0"/>
          <w:numId w:val="4"/>
        </w:numPr>
        <w:spacing w:after="0" w:line="288" w:lineRule="auto"/>
        <w:rPr>
          <w:rFonts w:ascii="Arial" w:hAnsi="Arial" w:cs="Arial"/>
        </w:rPr>
      </w:pPr>
      <w:r w:rsidRPr="00297EEF">
        <w:rPr>
          <w:rFonts w:ascii="Arial" w:hAnsi="Arial" w:cs="Arial"/>
        </w:rPr>
        <w:t>Het bouwen van megastallen mogelijk moet kunnen zijn in Nederland.</w:t>
      </w:r>
    </w:p>
    <w:p w:rsidR="00297EEF" w:rsidRPr="00297EEF" w:rsidRDefault="00297EEF" w:rsidP="00297EEF">
      <w:pPr>
        <w:numPr>
          <w:ilvl w:val="0"/>
          <w:numId w:val="4"/>
        </w:numPr>
        <w:spacing w:after="0" w:line="288" w:lineRule="auto"/>
        <w:rPr>
          <w:rFonts w:ascii="Arial" w:hAnsi="Arial" w:cs="Arial"/>
        </w:rPr>
      </w:pPr>
      <w:r w:rsidRPr="00297EEF">
        <w:rPr>
          <w:rFonts w:ascii="Arial" w:hAnsi="Arial" w:cs="Arial"/>
        </w:rPr>
        <w:lastRenderedPageBreak/>
        <w:t>Een landelijke norm inzake megastallen op dit moment onwenselijk is.</w:t>
      </w:r>
    </w:p>
    <w:p w:rsidR="00297EEF" w:rsidRPr="00297EEF" w:rsidRDefault="00297EEF" w:rsidP="00297EEF">
      <w:pPr>
        <w:numPr>
          <w:ilvl w:val="0"/>
          <w:numId w:val="4"/>
        </w:numPr>
        <w:spacing w:after="0" w:line="288" w:lineRule="auto"/>
        <w:rPr>
          <w:rFonts w:ascii="Arial" w:hAnsi="Arial" w:cs="Arial"/>
        </w:rPr>
      </w:pPr>
      <w:r w:rsidRPr="00297EEF">
        <w:rPr>
          <w:rFonts w:ascii="Arial" w:hAnsi="Arial" w:cs="Arial"/>
        </w:rPr>
        <w:t>Het aan de lokale overheid is om kaders te stellen waarbinnen megastallen inpasbaar zijn in de specifieke lokale omgeving.</w:t>
      </w:r>
    </w:p>
    <w:p w:rsidR="00297EEF" w:rsidRPr="00297EEF" w:rsidRDefault="00297EEF" w:rsidP="00297EEF">
      <w:pPr>
        <w:pStyle w:val="Lijstalinea"/>
        <w:numPr>
          <w:ilvl w:val="0"/>
          <w:numId w:val="4"/>
        </w:numPr>
        <w:spacing w:after="0" w:line="288" w:lineRule="auto"/>
        <w:rPr>
          <w:rFonts w:ascii="Arial" w:hAnsi="Arial" w:cs="Arial"/>
        </w:rPr>
      </w:pPr>
      <w:r w:rsidRPr="00297EEF">
        <w:rPr>
          <w:rFonts w:ascii="Arial" w:hAnsi="Arial" w:cs="Arial"/>
        </w:rPr>
        <w:t>Megastallen alleen gebouwd mogen worden wanneer dierenwelzijn gewaarborgd wordt en de volksgezondheid niet in gevaar wordt gebracht.</w:t>
      </w:r>
    </w:p>
    <w:p w:rsidR="00297EEF" w:rsidRPr="00297EEF" w:rsidRDefault="00297EEF" w:rsidP="00297EEF">
      <w:pPr>
        <w:pStyle w:val="Lijstalinea"/>
        <w:spacing w:after="0" w:line="288" w:lineRule="auto"/>
        <w:ind w:left="0"/>
        <w:rPr>
          <w:rFonts w:ascii="Arial" w:hAnsi="Arial" w:cs="Arial"/>
        </w:rPr>
      </w:pPr>
    </w:p>
    <w:p w:rsidR="00297EEF" w:rsidRPr="00297EEF" w:rsidRDefault="00297EEF" w:rsidP="00297EEF">
      <w:pPr>
        <w:spacing w:after="0" w:line="288" w:lineRule="auto"/>
        <w:rPr>
          <w:rFonts w:ascii="Arial" w:hAnsi="Arial" w:cs="Arial"/>
          <w:b/>
        </w:rPr>
      </w:pPr>
      <w:r w:rsidRPr="00297EEF">
        <w:rPr>
          <w:rFonts w:ascii="Arial" w:hAnsi="Arial" w:cs="Arial"/>
        </w:rPr>
        <w:t>En gaat over tot de orde van de dag.</w:t>
      </w:r>
      <w:r w:rsidRPr="00297EEF">
        <w:rPr>
          <w:rFonts w:ascii="Arial" w:hAnsi="Arial" w:cs="Arial"/>
          <w:b/>
        </w:rPr>
        <w:t xml:space="preserve"> </w:t>
      </w:r>
    </w:p>
    <w:p w:rsidR="00297EEF" w:rsidRDefault="00297EEF" w:rsidP="00297EEF">
      <w:pPr>
        <w:spacing w:after="0" w:line="288" w:lineRule="auto"/>
        <w:rPr>
          <w:rFonts w:ascii="Arial" w:hAnsi="Arial" w:cs="Arial"/>
          <w:b/>
          <w:i/>
        </w:rPr>
      </w:pPr>
    </w:p>
    <w:p w:rsidR="00297EEF" w:rsidRPr="00297EEF" w:rsidRDefault="00297EEF" w:rsidP="00297EEF">
      <w:pPr>
        <w:pBdr>
          <w:top w:val="single" w:sz="4" w:space="1" w:color="auto"/>
        </w:pBdr>
        <w:spacing w:after="0" w:line="288" w:lineRule="auto"/>
        <w:rPr>
          <w:rFonts w:ascii="Arial" w:hAnsi="Arial" w:cs="Arial"/>
          <w:b/>
          <w:i/>
        </w:rPr>
      </w:pPr>
      <w:r w:rsidRPr="00297EEF">
        <w:rPr>
          <w:rFonts w:ascii="Arial" w:hAnsi="Arial" w:cs="Arial"/>
          <w:b/>
          <w:i/>
        </w:rPr>
        <w:t>4. Resolutie: Jeugdwet</w:t>
      </w:r>
    </w:p>
    <w:p w:rsidR="00297EEF" w:rsidRPr="00297EEF" w:rsidRDefault="00297EEF" w:rsidP="00297EEF">
      <w:pPr>
        <w:spacing w:after="0" w:line="288" w:lineRule="auto"/>
        <w:rPr>
          <w:rFonts w:ascii="Arial" w:hAnsi="Arial" w:cs="Arial"/>
        </w:rPr>
      </w:pPr>
    </w:p>
    <w:p w:rsidR="00297EEF" w:rsidRPr="00297EEF" w:rsidRDefault="00297EEF" w:rsidP="00297EEF">
      <w:pPr>
        <w:spacing w:after="0" w:line="288" w:lineRule="auto"/>
        <w:rPr>
          <w:rFonts w:ascii="Arial" w:hAnsi="Arial" w:cs="Arial"/>
          <w:b/>
        </w:rPr>
      </w:pPr>
      <w:r w:rsidRPr="00297EEF">
        <w:rPr>
          <w:rFonts w:ascii="Arial" w:hAnsi="Arial" w:cs="Arial"/>
          <w:b/>
        </w:rPr>
        <w:t>Indiener: CDJA</w:t>
      </w:r>
    </w:p>
    <w:p w:rsidR="00297EEF" w:rsidRPr="00297EEF" w:rsidRDefault="00297EEF" w:rsidP="00297EEF">
      <w:pPr>
        <w:spacing w:after="0" w:line="288" w:lineRule="auto"/>
        <w:rPr>
          <w:rFonts w:ascii="Arial" w:hAnsi="Arial" w:cs="Arial"/>
          <w:b/>
        </w:rPr>
      </w:pPr>
    </w:p>
    <w:p w:rsidR="00297EEF" w:rsidRPr="00297EEF" w:rsidRDefault="00297EEF" w:rsidP="00297EEF">
      <w:pPr>
        <w:spacing w:after="0" w:line="288" w:lineRule="auto"/>
        <w:rPr>
          <w:rFonts w:ascii="Arial" w:hAnsi="Arial" w:cs="Arial"/>
        </w:rPr>
      </w:pPr>
      <w:r w:rsidRPr="00297EEF">
        <w:rPr>
          <w:rFonts w:ascii="Arial" w:hAnsi="Arial" w:cs="Arial"/>
        </w:rPr>
        <w:t>Het CDA Partijcongres op 08-02-2014 bijeen te Maarssen:</w:t>
      </w:r>
    </w:p>
    <w:p w:rsidR="00297EEF" w:rsidRPr="00297EEF" w:rsidRDefault="00297EEF" w:rsidP="00297EEF">
      <w:pPr>
        <w:spacing w:after="0" w:line="288" w:lineRule="auto"/>
        <w:rPr>
          <w:rFonts w:ascii="Arial" w:hAnsi="Arial" w:cs="Arial"/>
          <w:b/>
        </w:rPr>
      </w:pPr>
    </w:p>
    <w:p w:rsidR="00297EEF" w:rsidRPr="00297EEF" w:rsidRDefault="00297EEF" w:rsidP="00297EEF">
      <w:pPr>
        <w:spacing w:after="0" w:line="288" w:lineRule="auto"/>
        <w:rPr>
          <w:rFonts w:ascii="Arial" w:hAnsi="Arial" w:cs="Arial"/>
          <w:b/>
        </w:rPr>
      </w:pPr>
      <w:r w:rsidRPr="00297EEF">
        <w:rPr>
          <w:rFonts w:ascii="Arial" w:hAnsi="Arial" w:cs="Arial"/>
          <w:b/>
        </w:rPr>
        <w:t>A.</w:t>
      </w:r>
      <w:r w:rsidRPr="00297EEF">
        <w:rPr>
          <w:rFonts w:ascii="Arial" w:hAnsi="Arial" w:cs="Arial"/>
          <w:b/>
        </w:rPr>
        <w:tab/>
        <w:t>Constateert dat:</w:t>
      </w:r>
    </w:p>
    <w:p w:rsidR="00297EEF" w:rsidRPr="00297EEF" w:rsidRDefault="00297EEF" w:rsidP="00297EEF">
      <w:pPr>
        <w:widowControl w:val="0"/>
        <w:numPr>
          <w:ilvl w:val="0"/>
          <w:numId w:val="5"/>
        </w:numPr>
        <w:spacing w:after="0" w:line="288" w:lineRule="auto"/>
        <w:rPr>
          <w:rFonts w:ascii="Arial" w:eastAsia="Calibri" w:hAnsi="Arial" w:cs="Arial"/>
        </w:rPr>
      </w:pPr>
      <w:r w:rsidRPr="00297EEF">
        <w:rPr>
          <w:rFonts w:ascii="Arial" w:eastAsia="Calibri" w:hAnsi="Arial" w:cs="Arial"/>
        </w:rPr>
        <w:t>De verandering van de wet bedoeld is om het niet optimaal functionerende systeem van de jeugdzorg te verbeteren en de zorg dichterbij de cl</w:t>
      </w:r>
      <w:r w:rsidRPr="00297EEF">
        <w:rPr>
          <w:rFonts w:ascii="Arial" w:hAnsi="Arial" w:cs="Arial"/>
        </w:rPr>
        <w:t>ië</w:t>
      </w:r>
      <w:r w:rsidRPr="00297EEF">
        <w:rPr>
          <w:rFonts w:ascii="Arial" w:eastAsia="Calibri" w:hAnsi="Arial" w:cs="Arial"/>
        </w:rPr>
        <w:t>nt te organiseren. Dit zou gepaard gaan met minder bureaucratie</w:t>
      </w:r>
      <w:r w:rsidRPr="00297EEF">
        <w:rPr>
          <w:rFonts w:ascii="Arial" w:hAnsi="Arial" w:cs="Arial"/>
        </w:rPr>
        <w:t>;</w:t>
      </w:r>
      <w:r w:rsidRPr="00297EEF">
        <w:rPr>
          <w:rFonts w:ascii="Arial" w:eastAsia="Calibri" w:hAnsi="Arial" w:cs="Arial"/>
        </w:rPr>
        <w:t xml:space="preserve"> </w:t>
      </w:r>
    </w:p>
    <w:p w:rsidR="00297EEF" w:rsidRPr="00297EEF" w:rsidRDefault="00297EEF" w:rsidP="00297EEF">
      <w:pPr>
        <w:widowControl w:val="0"/>
        <w:numPr>
          <w:ilvl w:val="0"/>
          <w:numId w:val="5"/>
        </w:numPr>
        <w:spacing w:after="0" w:line="288" w:lineRule="auto"/>
        <w:rPr>
          <w:rFonts w:ascii="Arial" w:hAnsi="Arial" w:cs="Arial"/>
        </w:rPr>
      </w:pPr>
      <w:r w:rsidRPr="00297EEF">
        <w:rPr>
          <w:rFonts w:ascii="Arial" w:eastAsia="Calibri" w:hAnsi="Arial" w:cs="Arial"/>
        </w:rPr>
        <w:t>Veel gemeenten nog met hun handen in het haar zitten wat er nu precies van hen verwacht gaat worden e</w:t>
      </w:r>
      <w:r w:rsidRPr="00297EEF">
        <w:rPr>
          <w:rFonts w:ascii="Arial" w:hAnsi="Arial" w:cs="Arial"/>
        </w:rPr>
        <w:t>n hoe zij de wet gaan uitvoeren;</w:t>
      </w:r>
    </w:p>
    <w:p w:rsidR="00297EEF" w:rsidRPr="00297EEF" w:rsidRDefault="00297EEF" w:rsidP="00297EEF">
      <w:pPr>
        <w:widowControl w:val="0"/>
        <w:numPr>
          <w:ilvl w:val="0"/>
          <w:numId w:val="5"/>
        </w:numPr>
        <w:spacing w:after="0" w:line="288" w:lineRule="auto"/>
        <w:rPr>
          <w:rFonts w:ascii="Arial" w:eastAsia="Calibri" w:hAnsi="Arial" w:cs="Arial"/>
        </w:rPr>
      </w:pPr>
      <w:r w:rsidRPr="00297EEF">
        <w:rPr>
          <w:rFonts w:ascii="Arial" w:eastAsia="Calibri" w:hAnsi="Arial" w:cs="Arial"/>
        </w:rPr>
        <w:t>Door</w:t>
      </w:r>
      <w:r w:rsidRPr="00297EEF">
        <w:rPr>
          <w:rFonts w:ascii="Arial" w:hAnsi="Arial" w:cs="Arial"/>
        </w:rPr>
        <w:t xml:space="preserve"> de overheveling van de </w:t>
      </w:r>
      <w:proofErr w:type="spellStart"/>
      <w:r w:rsidRPr="00297EEF">
        <w:rPr>
          <w:rFonts w:ascii="Arial" w:hAnsi="Arial" w:cs="Arial"/>
        </w:rPr>
        <w:t>jeugdGGZ</w:t>
      </w:r>
      <w:proofErr w:type="spellEnd"/>
      <w:r w:rsidRPr="00297EEF">
        <w:rPr>
          <w:rFonts w:ascii="Arial" w:eastAsia="Calibri" w:hAnsi="Arial" w:cs="Arial"/>
        </w:rPr>
        <w:t xml:space="preserve"> psychiatrische/psychologische problemen mogelijk te laat worden onderkend door het verdwijnen van de</w:t>
      </w:r>
      <w:r w:rsidRPr="00297EEF">
        <w:rPr>
          <w:rFonts w:ascii="Arial" w:hAnsi="Arial" w:cs="Arial"/>
        </w:rPr>
        <w:t xml:space="preserve"> integrale zorg. </w:t>
      </w:r>
      <w:r w:rsidRPr="00297EEF">
        <w:rPr>
          <w:rFonts w:ascii="Arial" w:eastAsia="Calibri" w:hAnsi="Arial" w:cs="Arial"/>
        </w:rPr>
        <w:t>Het is niet langer een verzekerd recht, maa</w:t>
      </w:r>
      <w:r w:rsidRPr="00297EEF">
        <w:rPr>
          <w:rFonts w:ascii="Arial" w:hAnsi="Arial" w:cs="Arial"/>
        </w:rPr>
        <w:t>r afhankelijk van de gemeente;</w:t>
      </w:r>
    </w:p>
    <w:p w:rsidR="00297EEF" w:rsidRPr="00297EEF" w:rsidRDefault="00297EEF" w:rsidP="00297EEF">
      <w:pPr>
        <w:widowControl w:val="0"/>
        <w:numPr>
          <w:ilvl w:val="0"/>
          <w:numId w:val="5"/>
        </w:numPr>
        <w:spacing w:after="0" w:line="288" w:lineRule="auto"/>
        <w:rPr>
          <w:rFonts w:ascii="Arial" w:eastAsia="Calibri" w:hAnsi="Arial" w:cs="Arial"/>
        </w:rPr>
      </w:pPr>
      <w:r w:rsidRPr="00297EEF">
        <w:rPr>
          <w:rFonts w:ascii="Arial" w:eastAsia="Calibri" w:hAnsi="Arial" w:cs="Arial"/>
        </w:rPr>
        <w:t xml:space="preserve">Er door gemeenten wordt gevreesd dat er </w:t>
      </w:r>
      <w:r w:rsidRPr="00297EEF">
        <w:rPr>
          <w:rFonts w:ascii="Arial" w:hAnsi="Arial" w:cs="Arial"/>
        </w:rPr>
        <w:t>rechtszaken</w:t>
      </w:r>
      <w:r w:rsidRPr="00297EEF">
        <w:rPr>
          <w:rFonts w:ascii="Arial" w:eastAsia="Calibri" w:hAnsi="Arial" w:cs="Arial"/>
        </w:rPr>
        <w:t xml:space="preserve"> worden aangespannen door </w:t>
      </w:r>
      <w:r w:rsidRPr="00297EEF">
        <w:rPr>
          <w:rFonts w:ascii="Arial" w:hAnsi="Arial" w:cs="Arial"/>
        </w:rPr>
        <w:t>cliënten</w:t>
      </w:r>
      <w:r w:rsidRPr="00297EEF">
        <w:rPr>
          <w:rFonts w:ascii="Arial" w:eastAsia="Calibri" w:hAnsi="Arial" w:cs="Arial"/>
        </w:rPr>
        <w:t xml:space="preserve"> die menen r</w:t>
      </w:r>
      <w:r w:rsidRPr="00297EEF">
        <w:rPr>
          <w:rFonts w:ascii="Arial" w:hAnsi="Arial" w:cs="Arial"/>
        </w:rPr>
        <w:t>echt te hebben op bepaalde zorg.</w:t>
      </w:r>
    </w:p>
    <w:p w:rsidR="00297EEF" w:rsidRPr="00297EEF" w:rsidRDefault="00297EEF" w:rsidP="00297EEF">
      <w:pPr>
        <w:pStyle w:val="Lijstalinea"/>
        <w:spacing w:after="0" w:line="288" w:lineRule="auto"/>
        <w:ind w:left="0"/>
        <w:rPr>
          <w:rFonts w:ascii="Arial" w:hAnsi="Arial" w:cs="Arial"/>
        </w:rPr>
      </w:pPr>
    </w:p>
    <w:p w:rsidR="00297EEF" w:rsidRPr="00297EEF" w:rsidRDefault="00297EEF" w:rsidP="00297EEF">
      <w:pPr>
        <w:spacing w:after="0" w:line="288" w:lineRule="auto"/>
        <w:rPr>
          <w:rFonts w:ascii="Arial" w:hAnsi="Arial" w:cs="Arial"/>
          <w:b/>
        </w:rPr>
      </w:pPr>
      <w:r w:rsidRPr="00297EEF">
        <w:rPr>
          <w:rFonts w:ascii="Arial" w:hAnsi="Arial" w:cs="Arial"/>
          <w:b/>
        </w:rPr>
        <w:t>B.</w:t>
      </w:r>
      <w:r w:rsidRPr="00297EEF">
        <w:rPr>
          <w:rFonts w:ascii="Arial" w:hAnsi="Arial" w:cs="Arial"/>
          <w:b/>
        </w:rPr>
        <w:tab/>
        <w:t>Overweegt dat:</w:t>
      </w:r>
    </w:p>
    <w:p w:rsidR="00297EEF" w:rsidRPr="00297EEF" w:rsidRDefault="00297EEF" w:rsidP="00297EEF">
      <w:pPr>
        <w:widowControl w:val="0"/>
        <w:numPr>
          <w:ilvl w:val="0"/>
          <w:numId w:val="5"/>
        </w:numPr>
        <w:spacing w:after="0" w:line="288" w:lineRule="auto"/>
        <w:rPr>
          <w:rFonts w:ascii="Arial" w:eastAsia="Calibri" w:hAnsi="Arial" w:cs="Arial"/>
        </w:rPr>
      </w:pPr>
      <w:r w:rsidRPr="00297EEF">
        <w:rPr>
          <w:rFonts w:ascii="Arial" w:eastAsia="Calibri" w:hAnsi="Arial" w:cs="Arial"/>
        </w:rPr>
        <w:t>Ieder (jeugdig) individu recht heeft op goede zorg, of dit nu maatschappelijk ondersteunende, lichamelijke of psychiatrische zorg betreft;</w:t>
      </w:r>
    </w:p>
    <w:p w:rsidR="00297EEF" w:rsidRPr="00297EEF" w:rsidRDefault="00297EEF" w:rsidP="00297EEF">
      <w:pPr>
        <w:widowControl w:val="0"/>
        <w:numPr>
          <w:ilvl w:val="0"/>
          <w:numId w:val="5"/>
        </w:numPr>
        <w:spacing w:after="0" w:line="288" w:lineRule="auto"/>
        <w:rPr>
          <w:rFonts w:ascii="Arial" w:eastAsia="Calibri" w:hAnsi="Arial" w:cs="Arial"/>
        </w:rPr>
      </w:pPr>
      <w:r w:rsidRPr="00297EEF">
        <w:rPr>
          <w:rFonts w:ascii="Arial" w:hAnsi="Arial" w:cs="Arial"/>
        </w:rPr>
        <w:t>De zorg die door gemeenten wordt ingekocht aan een zekere kwaliteit moet voldoen</w:t>
      </w:r>
      <w:r w:rsidRPr="00297EEF">
        <w:rPr>
          <w:rFonts w:ascii="Arial" w:eastAsia="Calibri" w:hAnsi="Arial" w:cs="Arial"/>
        </w:rPr>
        <w:t>;</w:t>
      </w:r>
    </w:p>
    <w:p w:rsidR="00297EEF" w:rsidRPr="00297EEF" w:rsidRDefault="00297EEF" w:rsidP="00297EEF">
      <w:pPr>
        <w:widowControl w:val="0"/>
        <w:numPr>
          <w:ilvl w:val="0"/>
          <w:numId w:val="5"/>
        </w:numPr>
        <w:spacing w:after="0" w:line="288" w:lineRule="auto"/>
        <w:rPr>
          <w:rFonts w:ascii="Arial" w:eastAsia="Calibri" w:hAnsi="Arial" w:cs="Arial"/>
        </w:rPr>
      </w:pPr>
      <w:r w:rsidRPr="00297EEF">
        <w:rPr>
          <w:rFonts w:ascii="Arial" w:eastAsia="Calibri" w:hAnsi="Arial" w:cs="Arial"/>
        </w:rPr>
        <w:t>Het niet wenselijk is dat er een stigma op psychologische of psychiatrische problemen wordt gelegd (dat het vermijdbaar zou zijn) door het verschil in toegang tot zorg tussen lichamelijke en psychologische problemen.</w:t>
      </w:r>
    </w:p>
    <w:p w:rsidR="00297EEF" w:rsidRPr="00297EEF" w:rsidRDefault="00297EEF" w:rsidP="00297EEF">
      <w:pPr>
        <w:spacing w:after="0" w:line="288" w:lineRule="auto"/>
        <w:ind w:left="708" w:hanging="708"/>
        <w:rPr>
          <w:rFonts w:ascii="Arial" w:eastAsia="Calibri" w:hAnsi="Arial" w:cs="Arial"/>
        </w:rPr>
      </w:pPr>
    </w:p>
    <w:p w:rsidR="00297EEF" w:rsidRPr="00297EEF" w:rsidRDefault="00297EEF" w:rsidP="00297EEF">
      <w:pPr>
        <w:spacing w:after="0" w:line="288" w:lineRule="auto"/>
        <w:rPr>
          <w:rFonts w:ascii="Arial" w:hAnsi="Arial" w:cs="Arial"/>
          <w:b/>
        </w:rPr>
      </w:pPr>
      <w:r w:rsidRPr="00297EEF">
        <w:rPr>
          <w:rFonts w:ascii="Arial" w:hAnsi="Arial" w:cs="Arial"/>
          <w:b/>
        </w:rPr>
        <w:t>C.</w:t>
      </w:r>
      <w:r w:rsidRPr="00297EEF">
        <w:rPr>
          <w:rFonts w:ascii="Arial" w:hAnsi="Arial" w:cs="Arial"/>
          <w:b/>
        </w:rPr>
        <w:tab/>
        <w:t>Spreekt uit dat</w:t>
      </w:r>
    </w:p>
    <w:p w:rsidR="00297EEF" w:rsidRPr="00297EEF" w:rsidRDefault="00297EEF" w:rsidP="00297EEF">
      <w:pPr>
        <w:widowControl w:val="0"/>
        <w:numPr>
          <w:ilvl w:val="0"/>
          <w:numId w:val="5"/>
        </w:numPr>
        <w:spacing w:after="0" w:line="288" w:lineRule="auto"/>
        <w:rPr>
          <w:rFonts w:ascii="Arial" w:hAnsi="Arial" w:cs="Arial"/>
        </w:rPr>
      </w:pPr>
      <w:r w:rsidRPr="00297EEF">
        <w:rPr>
          <w:rFonts w:ascii="Arial" w:eastAsia="Calibri" w:hAnsi="Arial" w:cs="Arial"/>
        </w:rPr>
        <w:t xml:space="preserve">Zorg dicht bij huis en meer toegespitst op de </w:t>
      </w:r>
      <w:r w:rsidRPr="00297EEF">
        <w:rPr>
          <w:rFonts w:ascii="Arial" w:hAnsi="Arial" w:cs="Arial"/>
        </w:rPr>
        <w:t>cliënt</w:t>
      </w:r>
      <w:r w:rsidRPr="00297EEF">
        <w:rPr>
          <w:rFonts w:ascii="Arial" w:eastAsia="Calibri" w:hAnsi="Arial" w:cs="Arial"/>
        </w:rPr>
        <w:t xml:space="preserve"> een goed streefdoel is. Aandacht voor integrale zorg en expertise is hierbij belangrijk;</w:t>
      </w:r>
    </w:p>
    <w:p w:rsidR="00297EEF" w:rsidRPr="00297EEF" w:rsidRDefault="00297EEF" w:rsidP="00297EEF">
      <w:pPr>
        <w:widowControl w:val="0"/>
        <w:numPr>
          <w:ilvl w:val="0"/>
          <w:numId w:val="6"/>
        </w:numPr>
        <w:spacing w:after="0" w:line="288" w:lineRule="auto"/>
        <w:rPr>
          <w:rFonts w:ascii="Arial" w:hAnsi="Arial" w:cs="Arial"/>
        </w:rPr>
      </w:pPr>
      <w:r w:rsidRPr="00297EEF">
        <w:rPr>
          <w:rFonts w:ascii="Arial" w:hAnsi="Arial" w:cs="Arial"/>
        </w:rPr>
        <w:t>Het CDA ziet bij de transitie kansen voor lokale zorginitiatieven, -instellingen en verenigingen. Ze zijn uitermate geschikt, en moeten gebruikt worden, om het systeem te verbeteren. Bijvoorbeeld door het uit gaan voeren van krachtgerichte interventies</w:t>
      </w:r>
    </w:p>
    <w:p w:rsidR="00297EEF" w:rsidRPr="00297EEF" w:rsidRDefault="00297EEF" w:rsidP="00297EEF">
      <w:pPr>
        <w:widowControl w:val="0"/>
        <w:numPr>
          <w:ilvl w:val="0"/>
          <w:numId w:val="6"/>
        </w:numPr>
        <w:spacing w:after="0" w:line="288" w:lineRule="auto"/>
        <w:rPr>
          <w:rFonts w:ascii="Arial" w:eastAsia="Calibri" w:hAnsi="Arial" w:cs="Arial"/>
        </w:rPr>
      </w:pPr>
      <w:r w:rsidRPr="00297EEF">
        <w:rPr>
          <w:rFonts w:ascii="Arial" w:eastAsia="Calibri" w:hAnsi="Arial" w:cs="Arial"/>
        </w:rPr>
        <w:t>De gemeenten goed voorbereid dienen te worden op de overgang in 2015. Het CDA roept hen op de expertise in te schakelen van zorgaanbieders en bureau jeugdzorg en andere mogelijke adviserende partijen.</w:t>
      </w:r>
    </w:p>
    <w:p w:rsidR="00297EEF" w:rsidRPr="00297EEF" w:rsidRDefault="00297EEF" w:rsidP="00297EEF">
      <w:pPr>
        <w:widowControl w:val="0"/>
        <w:numPr>
          <w:ilvl w:val="0"/>
          <w:numId w:val="6"/>
        </w:numPr>
        <w:spacing w:after="0" w:line="288" w:lineRule="auto"/>
        <w:rPr>
          <w:rFonts w:ascii="Arial" w:eastAsia="Calibri" w:hAnsi="Arial" w:cs="Arial"/>
        </w:rPr>
      </w:pPr>
      <w:r w:rsidRPr="00297EEF">
        <w:rPr>
          <w:rFonts w:ascii="Arial" w:eastAsia="Calibri" w:hAnsi="Arial" w:cs="Arial"/>
        </w:rPr>
        <w:t xml:space="preserve">Het CDA vindt dat samenwerking tussen gemeenten wenselijk is om het aanbod van zorgaanbieders te verbreden en de keuzevrijheid van de </w:t>
      </w:r>
      <w:r w:rsidRPr="00297EEF">
        <w:rPr>
          <w:rFonts w:ascii="Arial" w:hAnsi="Arial" w:cs="Arial"/>
        </w:rPr>
        <w:t>cliënt ruimer te houden.</w:t>
      </w:r>
    </w:p>
    <w:p w:rsidR="00297EEF" w:rsidRPr="00297EEF" w:rsidRDefault="00297EEF" w:rsidP="00297EEF">
      <w:pPr>
        <w:spacing w:after="0" w:line="288" w:lineRule="auto"/>
        <w:rPr>
          <w:rFonts w:ascii="Arial" w:hAnsi="Arial" w:cs="Arial"/>
        </w:rPr>
      </w:pPr>
    </w:p>
    <w:p w:rsidR="00297EEF" w:rsidRPr="00297EEF" w:rsidRDefault="00297EEF" w:rsidP="00297EEF">
      <w:pPr>
        <w:spacing w:after="0" w:line="288" w:lineRule="auto"/>
        <w:rPr>
          <w:rFonts w:ascii="Arial" w:hAnsi="Arial" w:cs="Arial"/>
          <w:b/>
        </w:rPr>
      </w:pPr>
      <w:r w:rsidRPr="00297EEF">
        <w:rPr>
          <w:rFonts w:ascii="Arial" w:hAnsi="Arial" w:cs="Arial"/>
        </w:rPr>
        <w:lastRenderedPageBreak/>
        <w:t>En gaat over tot de orde van de dag.</w:t>
      </w:r>
      <w:r w:rsidRPr="00297EEF">
        <w:rPr>
          <w:rFonts w:ascii="Arial" w:hAnsi="Arial" w:cs="Arial"/>
          <w:b/>
        </w:rPr>
        <w:t xml:space="preserve"> </w:t>
      </w:r>
    </w:p>
    <w:p w:rsidR="00297EEF" w:rsidRDefault="00297EEF" w:rsidP="00297EEF">
      <w:pPr>
        <w:spacing w:after="0" w:line="288" w:lineRule="auto"/>
        <w:outlineLvl w:val="0"/>
        <w:rPr>
          <w:rFonts w:ascii="Arial" w:eastAsia="Arial" w:hAnsi="Arial" w:cs="Arial"/>
          <w:b/>
          <w:bCs/>
          <w:i/>
        </w:rPr>
      </w:pPr>
    </w:p>
    <w:p w:rsidR="00297EEF" w:rsidRPr="00297EEF" w:rsidRDefault="00297EEF" w:rsidP="00297EEF">
      <w:pPr>
        <w:pBdr>
          <w:top w:val="single" w:sz="4" w:space="1" w:color="auto"/>
        </w:pBdr>
        <w:spacing w:after="0" w:line="288" w:lineRule="auto"/>
        <w:outlineLvl w:val="0"/>
        <w:rPr>
          <w:rFonts w:ascii="Arial" w:eastAsia="Arial" w:hAnsi="Arial" w:cs="Arial"/>
          <w:b/>
          <w:bCs/>
          <w:i/>
        </w:rPr>
      </w:pPr>
      <w:r w:rsidRPr="00297EEF">
        <w:rPr>
          <w:rFonts w:ascii="Arial" w:eastAsia="Arial" w:hAnsi="Arial" w:cs="Arial"/>
          <w:b/>
          <w:bCs/>
          <w:i/>
        </w:rPr>
        <w:t>5. Resolutie: Goede jeugdzorg in 2015 vraagt snel duidelijkheid van kabinet</w:t>
      </w:r>
    </w:p>
    <w:p w:rsidR="00297EEF" w:rsidRPr="00297EEF" w:rsidRDefault="00297EEF" w:rsidP="00297EEF">
      <w:pPr>
        <w:spacing w:after="0" w:line="288" w:lineRule="auto"/>
        <w:rPr>
          <w:rFonts w:ascii="Arial" w:eastAsia="Arial" w:hAnsi="Arial" w:cs="Arial"/>
        </w:rPr>
      </w:pPr>
    </w:p>
    <w:p w:rsidR="00297EEF" w:rsidRPr="00297EEF" w:rsidRDefault="00297EEF" w:rsidP="00297EEF">
      <w:pPr>
        <w:spacing w:after="0" w:line="288" w:lineRule="auto"/>
        <w:rPr>
          <w:rFonts w:ascii="Arial" w:eastAsia="Arial" w:hAnsi="Arial" w:cs="Arial"/>
          <w:b/>
          <w:bCs/>
        </w:rPr>
      </w:pPr>
      <w:r w:rsidRPr="00297EEF">
        <w:rPr>
          <w:rFonts w:ascii="Arial" w:eastAsia="Arial" w:hAnsi="Arial" w:cs="Arial"/>
          <w:b/>
          <w:bCs/>
        </w:rPr>
        <w:t>Indiener: CDA Horst aan de Maas, Venray en Deurne</w:t>
      </w:r>
    </w:p>
    <w:p w:rsidR="00297EEF" w:rsidRPr="00297EEF" w:rsidRDefault="00297EEF" w:rsidP="00297EEF">
      <w:pPr>
        <w:spacing w:after="0" w:line="288" w:lineRule="auto"/>
        <w:rPr>
          <w:rFonts w:ascii="Arial" w:eastAsia="Arial" w:hAnsi="Arial" w:cs="Arial"/>
          <w:b/>
          <w:bCs/>
        </w:rPr>
      </w:pPr>
    </w:p>
    <w:p w:rsidR="00297EEF" w:rsidRPr="00297EEF" w:rsidRDefault="00297EEF" w:rsidP="00297EEF">
      <w:pPr>
        <w:spacing w:after="0" w:line="288" w:lineRule="auto"/>
        <w:outlineLvl w:val="0"/>
        <w:rPr>
          <w:rFonts w:ascii="Arial" w:eastAsia="Arial" w:hAnsi="Arial" w:cs="Arial"/>
        </w:rPr>
      </w:pPr>
      <w:r w:rsidRPr="00297EEF">
        <w:rPr>
          <w:rFonts w:ascii="Arial" w:eastAsia="Arial" w:hAnsi="Arial" w:cs="Arial"/>
        </w:rPr>
        <w:t>Het CDA Partijcongres op 8 februari 2014 bijeen te Maarssen</w:t>
      </w:r>
    </w:p>
    <w:p w:rsidR="00297EEF" w:rsidRPr="00297EEF" w:rsidRDefault="00297EEF" w:rsidP="00297EEF">
      <w:pPr>
        <w:spacing w:after="0" w:line="288" w:lineRule="auto"/>
        <w:rPr>
          <w:rFonts w:ascii="Arial" w:eastAsia="Arial" w:hAnsi="Arial" w:cs="Arial"/>
          <w:b/>
          <w:bCs/>
        </w:rPr>
      </w:pPr>
    </w:p>
    <w:p w:rsidR="00297EEF" w:rsidRPr="00297EEF" w:rsidRDefault="00297EEF" w:rsidP="00297EEF">
      <w:pPr>
        <w:spacing w:after="0" w:line="288" w:lineRule="auto"/>
        <w:outlineLvl w:val="0"/>
        <w:rPr>
          <w:rFonts w:ascii="Arial" w:eastAsia="Arial" w:hAnsi="Arial" w:cs="Arial"/>
          <w:b/>
          <w:bCs/>
        </w:rPr>
      </w:pPr>
      <w:r w:rsidRPr="00297EEF">
        <w:rPr>
          <w:rFonts w:ascii="Arial" w:eastAsia="Arial" w:hAnsi="Arial" w:cs="Arial"/>
          <w:b/>
          <w:bCs/>
        </w:rPr>
        <w:t>A.</w:t>
      </w:r>
      <w:r w:rsidRPr="00297EEF">
        <w:rPr>
          <w:rFonts w:ascii="Arial" w:eastAsia="Arial" w:hAnsi="Arial" w:cs="Arial"/>
          <w:b/>
          <w:bCs/>
        </w:rPr>
        <w:tab/>
        <w:t>Constateert dat:</w:t>
      </w:r>
    </w:p>
    <w:p w:rsidR="00297EEF" w:rsidRPr="00297EEF" w:rsidRDefault="00297EEF" w:rsidP="00297EEF">
      <w:pPr>
        <w:pStyle w:val="Lijstalinea"/>
        <w:numPr>
          <w:ilvl w:val="0"/>
          <w:numId w:val="8"/>
        </w:numPr>
        <w:spacing w:after="0" w:line="288" w:lineRule="auto"/>
        <w:rPr>
          <w:rFonts w:ascii="Arial" w:eastAsia="Arial" w:hAnsi="Arial" w:cs="Arial"/>
        </w:rPr>
      </w:pPr>
      <w:r w:rsidRPr="00297EEF">
        <w:rPr>
          <w:rFonts w:ascii="Arial" w:eastAsia="Arial" w:hAnsi="Arial" w:cs="Arial"/>
        </w:rPr>
        <w:t>jeugdzorg onderdeel uitmaakt van de decentralisaties vanuit het rijk;</w:t>
      </w:r>
    </w:p>
    <w:p w:rsidR="00297EEF" w:rsidRPr="00297EEF" w:rsidRDefault="00297EEF" w:rsidP="00297EEF">
      <w:pPr>
        <w:pStyle w:val="Lijstalinea"/>
        <w:numPr>
          <w:ilvl w:val="0"/>
          <w:numId w:val="8"/>
        </w:numPr>
        <w:spacing w:after="0" w:line="288" w:lineRule="auto"/>
        <w:rPr>
          <w:rFonts w:ascii="Arial" w:eastAsia="Arial" w:hAnsi="Arial" w:cs="Arial"/>
        </w:rPr>
      </w:pPr>
      <w:r w:rsidRPr="00297EEF">
        <w:rPr>
          <w:rFonts w:ascii="Arial" w:eastAsia="Arial" w:hAnsi="Arial" w:cs="Arial"/>
        </w:rPr>
        <w:t>gemeenten hiervoor verantwoordelijk worden vanaf 1-1-2015;</w:t>
      </w:r>
    </w:p>
    <w:p w:rsidR="00297EEF" w:rsidRPr="00297EEF" w:rsidRDefault="00297EEF" w:rsidP="00297EEF">
      <w:pPr>
        <w:pStyle w:val="Lijstalinea"/>
        <w:numPr>
          <w:ilvl w:val="0"/>
          <w:numId w:val="8"/>
        </w:numPr>
        <w:spacing w:after="0" w:line="288" w:lineRule="auto"/>
        <w:rPr>
          <w:rFonts w:ascii="Arial" w:eastAsia="Arial" w:hAnsi="Arial" w:cs="Arial"/>
          <w:position w:val="4"/>
        </w:rPr>
      </w:pPr>
      <w:r w:rsidRPr="00297EEF">
        <w:rPr>
          <w:rFonts w:ascii="Arial" w:eastAsia="Arial" w:hAnsi="Arial" w:cs="Arial"/>
        </w:rPr>
        <w:t xml:space="preserve">jeugdzorg er is voor de </w:t>
      </w:r>
      <w:proofErr w:type="spellStart"/>
      <w:r w:rsidRPr="00297EEF">
        <w:rPr>
          <w:rFonts w:ascii="Arial" w:eastAsia="Arial" w:hAnsi="Arial" w:cs="Arial"/>
        </w:rPr>
        <w:t>zorgbehoevenden</w:t>
      </w:r>
      <w:proofErr w:type="spellEnd"/>
      <w:r w:rsidRPr="00297EEF">
        <w:rPr>
          <w:rFonts w:ascii="Arial" w:eastAsia="Arial" w:hAnsi="Arial" w:cs="Arial"/>
        </w:rPr>
        <w:t xml:space="preserve"> en hun familie;</w:t>
      </w:r>
    </w:p>
    <w:p w:rsidR="00297EEF" w:rsidRPr="00297EEF" w:rsidRDefault="00297EEF" w:rsidP="00297EEF">
      <w:pPr>
        <w:spacing w:after="0" w:line="288" w:lineRule="auto"/>
        <w:rPr>
          <w:rFonts w:ascii="Arial" w:eastAsia="Arial" w:hAnsi="Arial" w:cs="Arial"/>
        </w:rPr>
      </w:pPr>
    </w:p>
    <w:p w:rsidR="00297EEF" w:rsidRPr="00297EEF" w:rsidRDefault="00297EEF" w:rsidP="00297EEF">
      <w:pPr>
        <w:spacing w:after="0" w:line="288" w:lineRule="auto"/>
        <w:outlineLvl w:val="0"/>
        <w:rPr>
          <w:rFonts w:ascii="Arial" w:eastAsia="Arial" w:hAnsi="Arial" w:cs="Arial"/>
          <w:b/>
          <w:bCs/>
        </w:rPr>
      </w:pPr>
      <w:r w:rsidRPr="00297EEF">
        <w:rPr>
          <w:rFonts w:ascii="Arial" w:eastAsia="Arial" w:hAnsi="Arial" w:cs="Arial"/>
          <w:b/>
          <w:bCs/>
        </w:rPr>
        <w:t>B.</w:t>
      </w:r>
      <w:r w:rsidRPr="00297EEF">
        <w:rPr>
          <w:rFonts w:ascii="Arial" w:eastAsia="Arial" w:hAnsi="Arial" w:cs="Arial"/>
          <w:b/>
          <w:bCs/>
        </w:rPr>
        <w:tab/>
        <w:t>Overweegt dat:</w:t>
      </w:r>
    </w:p>
    <w:p w:rsidR="00297EEF" w:rsidRPr="00297EEF" w:rsidRDefault="00297EEF" w:rsidP="00297EEF">
      <w:pPr>
        <w:pStyle w:val="Lijstalinea"/>
        <w:numPr>
          <w:ilvl w:val="0"/>
          <w:numId w:val="7"/>
        </w:numPr>
        <w:spacing w:after="0" w:line="288" w:lineRule="auto"/>
        <w:outlineLvl w:val="0"/>
        <w:rPr>
          <w:rFonts w:ascii="Arial" w:eastAsia="Arial" w:hAnsi="Arial" w:cs="Arial"/>
        </w:rPr>
      </w:pPr>
      <w:r w:rsidRPr="00297EEF">
        <w:rPr>
          <w:rFonts w:ascii="Arial" w:eastAsia="Arial" w:hAnsi="Arial" w:cs="Arial"/>
        </w:rPr>
        <w:t>bij verantwoordelijkheid ook zeggenschap hoort;</w:t>
      </w:r>
    </w:p>
    <w:p w:rsidR="00297EEF" w:rsidRPr="00297EEF" w:rsidRDefault="00297EEF" w:rsidP="00297EEF">
      <w:pPr>
        <w:pStyle w:val="Lijstalinea"/>
        <w:numPr>
          <w:ilvl w:val="0"/>
          <w:numId w:val="7"/>
        </w:numPr>
        <w:spacing w:after="0" w:line="288" w:lineRule="auto"/>
        <w:rPr>
          <w:rFonts w:ascii="Arial" w:eastAsia="Arial" w:hAnsi="Arial" w:cs="Arial"/>
        </w:rPr>
      </w:pPr>
      <w:r w:rsidRPr="00297EEF">
        <w:rPr>
          <w:rFonts w:ascii="Arial" w:eastAsia="Arial" w:hAnsi="Arial" w:cs="Arial"/>
        </w:rPr>
        <w:t>gemeenten uitstekend in staat kunnen zijn om deze taak uit te voeren;</w:t>
      </w:r>
    </w:p>
    <w:p w:rsidR="00297EEF" w:rsidRPr="00297EEF" w:rsidRDefault="00297EEF" w:rsidP="00297EEF">
      <w:pPr>
        <w:pStyle w:val="Lijstalinea"/>
        <w:numPr>
          <w:ilvl w:val="0"/>
          <w:numId w:val="7"/>
        </w:numPr>
        <w:spacing w:after="0" w:line="288" w:lineRule="auto"/>
        <w:rPr>
          <w:rFonts w:ascii="Arial" w:eastAsia="Arial" w:hAnsi="Arial" w:cs="Arial"/>
        </w:rPr>
      </w:pPr>
      <w:r w:rsidRPr="00297EEF">
        <w:rPr>
          <w:rFonts w:ascii="Arial" w:eastAsia="Arial" w:hAnsi="Arial" w:cs="Arial"/>
        </w:rPr>
        <w:t>samenwerkingsverbanden hierbij aan de orde kunnen zijn;</w:t>
      </w:r>
    </w:p>
    <w:p w:rsidR="00297EEF" w:rsidRPr="00297EEF" w:rsidRDefault="00297EEF" w:rsidP="00297EEF">
      <w:pPr>
        <w:pStyle w:val="Lijstalinea"/>
        <w:numPr>
          <w:ilvl w:val="0"/>
          <w:numId w:val="7"/>
        </w:numPr>
        <w:spacing w:after="0" w:line="288" w:lineRule="auto"/>
        <w:rPr>
          <w:rFonts w:ascii="Arial" w:eastAsia="Arial" w:hAnsi="Arial" w:cs="Arial"/>
        </w:rPr>
      </w:pPr>
      <w:r w:rsidRPr="00297EEF">
        <w:rPr>
          <w:rFonts w:ascii="Arial" w:eastAsia="Arial" w:hAnsi="Arial" w:cs="Arial"/>
        </w:rPr>
        <w:t>frictiekosten die voortvloeien uit contractontbindingen in beginsel daar thuis horen waar de contracten gesloten zijn;</w:t>
      </w:r>
    </w:p>
    <w:p w:rsidR="00297EEF" w:rsidRPr="00297EEF" w:rsidRDefault="00297EEF" w:rsidP="00297EEF">
      <w:pPr>
        <w:pStyle w:val="Lijstalinea"/>
        <w:numPr>
          <w:ilvl w:val="0"/>
          <w:numId w:val="7"/>
        </w:numPr>
        <w:spacing w:after="0" w:line="288" w:lineRule="auto"/>
        <w:rPr>
          <w:rFonts w:ascii="Arial" w:eastAsia="Arial" w:hAnsi="Arial" w:cs="Arial"/>
        </w:rPr>
      </w:pPr>
      <w:r w:rsidRPr="00297EEF">
        <w:rPr>
          <w:rFonts w:ascii="Arial" w:eastAsia="Arial" w:hAnsi="Arial" w:cs="Arial"/>
        </w:rPr>
        <w:t>het huidige proces leidt tot stagnatie in voortgang van deze decentralisatie;</w:t>
      </w:r>
    </w:p>
    <w:p w:rsidR="00297EEF" w:rsidRPr="00297EEF" w:rsidRDefault="00297EEF" w:rsidP="00297EEF">
      <w:pPr>
        <w:spacing w:after="0" w:line="288" w:lineRule="auto"/>
        <w:rPr>
          <w:rFonts w:ascii="Arial" w:eastAsia="Arial" w:hAnsi="Arial" w:cs="Arial"/>
          <w:b/>
          <w:bCs/>
        </w:rPr>
      </w:pPr>
    </w:p>
    <w:p w:rsidR="00297EEF" w:rsidRPr="00297EEF" w:rsidRDefault="00297EEF" w:rsidP="00297EEF">
      <w:pPr>
        <w:spacing w:after="0" w:line="288" w:lineRule="auto"/>
        <w:outlineLvl w:val="0"/>
        <w:rPr>
          <w:rFonts w:ascii="Arial" w:eastAsia="Arial" w:hAnsi="Arial" w:cs="Arial"/>
          <w:b/>
          <w:bCs/>
        </w:rPr>
      </w:pPr>
      <w:r w:rsidRPr="00297EEF">
        <w:rPr>
          <w:rFonts w:ascii="Arial" w:eastAsia="Arial" w:hAnsi="Arial" w:cs="Arial"/>
          <w:b/>
          <w:bCs/>
        </w:rPr>
        <w:t>C.</w:t>
      </w:r>
      <w:r w:rsidRPr="00297EEF">
        <w:rPr>
          <w:rFonts w:ascii="Arial" w:eastAsia="Arial" w:hAnsi="Arial" w:cs="Arial"/>
          <w:b/>
          <w:bCs/>
        </w:rPr>
        <w:tab/>
        <w:t>Spreekt uit dat</w:t>
      </w:r>
    </w:p>
    <w:p w:rsidR="00297EEF" w:rsidRPr="00297EEF" w:rsidRDefault="00297EEF" w:rsidP="00297EEF">
      <w:pPr>
        <w:pStyle w:val="Lijstalinea"/>
        <w:numPr>
          <w:ilvl w:val="0"/>
          <w:numId w:val="9"/>
        </w:numPr>
        <w:spacing w:after="0" w:line="288" w:lineRule="auto"/>
        <w:rPr>
          <w:rFonts w:ascii="Arial" w:eastAsia="Arial" w:hAnsi="Arial" w:cs="Arial"/>
        </w:rPr>
      </w:pPr>
      <w:r w:rsidRPr="00297EEF">
        <w:rPr>
          <w:rFonts w:ascii="Arial" w:eastAsia="Arial" w:hAnsi="Arial" w:cs="Arial"/>
        </w:rPr>
        <w:t>het CDA zich positief uitspreekt voor de decentralisatie waarbij onderstaande randvoorwaarden van doorslaggevende rol zijn;</w:t>
      </w:r>
    </w:p>
    <w:p w:rsidR="00297EEF" w:rsidRPr="00297EEF" w:rsidRDefault="00297EEF" w:rsidP="00297EEF">
      <w:pPr>
        <w:pStyle w:val="Lijstalinea"/>
        <w:numPr>
          <w:ilvl w:val="0"/>
          <w:numId w:val="9"/>
        </w:numPr>
        <w:spacing w:after="0" w:line="288" w:lineRule="auto"/>
        <w:rPr>
          <w:rFonts w:ascii="Arial" w:eastAsia="Arial" w:hAnsi="Arial" w:cs="Arial"/>
        </w:rPr>
      </w:pPr>
      <w:r w:rsidRPr="00297EEF">
        <w:rPr>
          <w:rFonts w:ascii="Arial" w:eastAsia="Arial" w:hAnsi="Arial" w:cs="Arial"/>
        </w:rPr>
        <w:t>het CDA zich tot het uiterste zal inzetten bij de gevraagde verantwoordelijkheid ook de vereist zeggenschap bij de gemeenten zal leggen;</w:t>
      </w:r>
    </w:p>
    <w:p w:rsidR="00297EEF" w:rsidRPr="00297EEF" w:rsidRDefault="00297EEF" w:rsidP="00297EEF">
      <w:pPr>
        <w:pStyle w:val="Lijstalinea"/>
        <w:numPr>
          <w:ilvl w:val="0"/>
          <w:numId w:val="9"/>
        </w:numPr>
        <w:spacing w:after="0" w:line="288" w:lineRule="auto"/>
        <w:rPr>
          <w:rFonts w:ascii="Arial" w:eastAsia="Arial" w:hAnsi="Arial" w:cs="Arial"/>
        </w:rPr>
      </w:pPr>
      <w:r w:rsidRPr="00297EEF">
        <w:rPr>
          <w:rFonts w:ascii="Arial" w:eastAsia="Arial" w:hAnsi="Arial" w:cs="Arial"/>
        </w:rPr>
        <w:t>het CDA zich tot het uiterste zal inzetten om op zeer korte termijn de gewenste duidelijkheid te bieden aan gemeenten zodat er voldoende tijd is om de decentralisatie goed door te voeren voor de invoeringsdatum;</w:t>
      </w:r>
    </w:p>
    <w:p w:rsidR="00297EEF" w:rsidRPr="00297EEF" w:rsidRDefault="00297EEF" w:rsidP="00297EEF">
      <w:pPr>
        <w:pStyle w:val="Lijstalinea"/>
        <w:numPr>
          <w:ilvl w:val="0"/>
          <w:numId w:val="9"/>
        </w:numPr>
        <w:spacing w:after="0" w:line="288" w:lineRule="auto"/>
        <w:rPr>
          <w:rFonts w:ascii="Arial" w:eastAsia="Arial" w:hAnsi="Arial" w:cs="Arial"/>
        </w:rPr>
      </w:pPr>
      <w:r w:rsidRPr="00297EEF">
        <w:rPr>
          <w:rFonts w:ascii="Arial" w:eastAsia="Arial" w:hAnsi="Arial" w:cs="Arial"/>
        </w:rPr>
        <w:t>het CDA zich tot het uiterste zal inzetten om de voorkomende frictiekosten bij zorginstellingen als gevolg van deze decentralisatie voor rekening van het rijk te laten komen.</w:t>
      </w:r>
    </w:p>
    <w:p w:rsidR="00297EEF" w:rsidRPr="00297EEF" w:rsidRDefault="00297EEF" w:rsidP="00297EEF">
      <w:pPr>
        <w:spacing w:after="0" w:line="288" w:lineRule="auto"/>
        <w:rPr>
          <w:rFonts w:ascii="Arial" w:eastAsia="Arial" w:hAnsi="Arial" w:cs="Arial"/>
          <w:b/>
          <w:bCs/>
        </w:rPr>
      </w:pPr>
    </w:p>
    <w:p w:rsidR="00297EEF" w:rsidRPr="00297EEF" w:rsidRDefault="00297EEF" w:rsidP="00297EEF">
      <w:pPr>
        <w:spacing w:after="0" w:line="288" w:lineRule="auto"/>
        <w:rPr>
          <w:rFonts w:ascii="Arial" w:eastAsia="Arial" w:hAnsi="Arial" w:cs="Arial"/>
        </w:rPr>
      </w:pPr>
      <w:r w:rsidRPr="00297EEF">
        <w:rPr>
          <w:rFonts w:ascii="Arial" w:eastAsia="Arial" w:hAnsi="Arial" w:cs="Arial"/>
        </w:rPr>
        <w:t>En gaat over tot de orde van de dag.</w:t>
      </w:r>
    </w:p>
    <w:p w:rsidR="00297EEF" w:rsidRDefault="00297EEF" w:rsidP="00297EEF">
      <w:pPr>
        <w:spacing w:after="0" w:line="288" w:lineRule="auto"/>
        <w:outlineLvl w:val="0"/>
        <w:rPr>
          <w:rFonts w:ascii="Arial" w:hAnsi="Arial" w:cs="Arial"/>
          <w:b/>
          <w:i/>
        </w:rPr>
      </w:pPr>
    </w:p>
    <w:p w:rsidR="00297EEF" w:rsidRPr="00297EEF" w:rsidRDefault="00297EEF" w:rsidP="00297EEF">
      <w:pPr>
        <w:pBdr>
          <w:top w:val="single" w:sz="4" w:space="1" w:color="auto"/>
        </w:pBdr>
        <w:spacing w:after="0" w:line="288" w:lineRule="auto"/>
        <w:outlineLvl w:val="0"/>
        <w:rPr>
          <w:rFonts w:ascii="Arial" w:hAnsi="Arial" w:cs="Arial"/>
          <w:b/>
          <w:i/>
        </w:rPr>
      </w:pPr>
      <w:r w:rsidRPr="00297EEF">
        <w:rPr>
          <w:rFonts w:ascii="Arial" w:hAnsi="Arial" w:cs="Arial"/>
          <w:b/>
          <w:i/>
        </w:rPr>
        <w:t>6. Resolutie: Vermindering regeldruk!</w:t>
      </w:r>
    </w:p>
    <w:p w:rsidR="00297EEF" w:rsidRPr="00297EEF" w:rsidRDefault="00297EEF" w:rsidP="00297EEF">
      <w:pPr>
        <w:spacing w:after="0" w:line="288" w:lineRule="auto"/>
        <w:rPr>
          <w:rFonts w:ascii="Arial" w:hAnsi="Arial" w:cs="Arial"/>
        </w:rPr>
      </w:pPr>
    </w:p>
    <w:p w:rsidR="00297EEF" w:rsidRPr="00297EEF" w:rsidRDefault="00297EEF" w:rsidP="00297EEF">
      <w:pPr>
        <w:spacing w:after="0" w:line="288" w:lineRule="auto"/>
        <w:rPr>
          <w:rFonts w:ascii="Arial" w:hAnsi="Arial" w:cs="Arial"/>
          <w:b/>
        </w:rPr>
      </w:pPr>
      <w:r w:rsidRPr="00297EEF">
        <w:rPr>
          <w:rFonts w:ascii="Arial" w:hAnsi="Arial" w:cs="Arial"/>
          <w:b/>
        </w:rPr>
        <w:t>Indiener: CDA Horst aan de Maas, Venray en Deurne</w:t>
      </w:r>
    </w:p>
    <w:p w:rsidR="00297EEF" w:rsidRPr="00297EEF" w:rsidRDefault="00297EEF" w:rsidP="00297EEF">
      <w:pPr>
        <w:spacing w:after="0" w:line="288" w:lineRule="auto"/>
        <w:rPr>
          <w:rFonts w:ascii="Arial" w:hAnsi="Arial" w:cs="Arial"/>
          <w:b/>
        </w:rPr>
      </w:pPr>
    </w:p>
    <w:p w:rsidR="00297EEF" w:rsidRPr="00297EEF" w:rsidRDefault="00297EEF" w:rsidP="00297EEF">
      <w:pPr>
        <w:spacing w:after="0" w:line="288" w:lineRule="auto"/>
        <w:outlineLvl w:val="0"/>
        <w:rPr>
          <w:rFonts w:ascii="Arial" w:hAnsi="Arial" w:cs="Arial"/>
        </w:rPr>
      </w:pPr>
      <w:r w:rsidRPr="00297EEF">
        <w:rPr>
          <w:rFonts w:ascii="Arial" w:hAnsi="Arial" w:cs="Arial"/>
        </w:rPr>
        <w:t>Het CDA Partijcongres op 8 februari 2014 bijeen te Maarssen</w:t>
      </w:r>
    </w:p>
    <w:p w:rsidR="00297EEF" w:rsidRPr="00297EEF" w:rsidRDefault="00297EEF" w:rsidP="00297EEF">
      <w:pPr>
        <w:spacing w:after="0" w:line="288" w:lineRule="auto"/>
        <w:rPr>
          <w:rFonts w:ascii="Arial" w:hAnsi="Arial" w:cs="Arial"/>
          <w:b/>
        </w:rPr>
      </w:pPr>
    </w:p>
    <w:p w:rsidR="00297EEF" w:rsidRPr="00297EEF" w:rsidRDefault="00297EEF" w:rsidP="00297EEF">
      <w:pPr>
        <w:spacing w:after="0" w:line="288" w:lineRule="auto"/>
        <w:outlineLvl w:val="0"/>
        <w:rPr>
          <w:rFonts w:ascii="Arial" w:hAnsi="Arial" w:cs="Arial"/>
          <w:b/>
        </w:rPr>
      </w:pPr>
      <w:r w:rsidRPr="00297EEF">
        <w:rPr>
          <w:rFonts w:ascii="Arial" w:hAnsi="Arial" w:cs="Arial"/>
          <w:b/>
        </w:rPr>
        <w:t>A.</w:t>
      </w:r>
      <w:r w:rsidRPr="00297EEF">
        <w:rPr>
          <w:rFonts w:ascii="Arial" w:hAnsi="Arial" w:cs="Arial"/>
          <w:b/>
        </w:rPr>
        <w:tab/>
        <w:t>Constateert dat:</w:t>
      </w:r>
    </w:p>
    <w:p w:rsidR="00297EEF" w:rsidRPr="00297EEF" w:rsidRDefault="00297EEF" w:rsidP="00297EEF">
      <w:pPr>
        <w:spacing w:after="0" w:line="288" w:lineRule="auto"/>
        <w:rPr>
          <w:rFonts w:ascii="Arial" w:hAnsi="Arial" w:cs="Arial"/>
        </w:rPr>
      </w:pPr>
      <w:r w:rsidRPr="00297EEF">
        <w:rPr>
          <w:rFonts w:ascii="Arial" w:hAnsi="Arial" w:cs="Arial"/>
        </w:rPr>
        <w:t>-</w:t>
      </w:r>
      <w:r w:rsidRPr="00297EEF">
        <w:rPr>
          <w:rFonts w:ascii="Arial" w:hAnsi="Arial" w:cs="Arial"/>
        </w:rPr>
        <w:tab/>
        <w:t>de economie stagneert;</w:t>
      </w:r>
    </w:p>
    <w:p w:rsidR="00297EEF" w:rsidRPr="00297EEF" w:rsidRDefault="00297EEF" w:rsidP="00297EEF">
      <w:pPr>
        <w:spacing w:after="0" w:line="288" w:lineRule="auto"/>
        <w:rPr>
          <w:rFonts w:ascii="Arial" w:hAnsi="Arial" w:cs="Arial"/>
        </w:rPr>
      </w:pPr>
      <w:r w:rsidRPr="00297EEF">
        <w:rPr>
          <w:rFonts w:ascii="Arial" w:hAnsi="Arial" w:cs="Arial"/>
        </w:rPr>
        <w:t>-</w:t>
      </w:r>
      <w:r w:rsidRPr="00297EEF">
        <w:rPr>
          <w:rFonts w:ascii="Arial" w:hAnsi="Arial" w:cs="Arial"/>
        </w:rPr>
        <w:tab/>
        <w:t xml:space="preserve">de bouwsector stil staat; </w:t>
      </w:r>
    </w:p>
    <w:p w:rsidR="00297EEF" w:rsidRPr="00297EEF" w:rsidRDefault="00297EEF" w:rsidP="00297EEF">
      <w:pPr>
        <w:spacing w:after="0" w:line="288" w:lineRule="auto"/>
        <w:rPr>
          <w:rFonts w:ascii="Arial" w:hAnsi="Arial" w:cs="Arial"/>
        </w:rPr>
      </w:pPr>
      <w:r w:rsidRPr="00297EEF">
        <w:rPr>
          <w:rFonts w:ascii="Arial" w:hAnsi="Arial" w:cs="Arial"/>
        </w:rPr>
        <w:t xml:space="preserve">- </w:t>
      </w:r>
      <w:r w:rsidRPr="00297EEF">
        <w:rPr>
          <w:rFonts w:ascii="Arial" w:hAnsi="Arial" w:cs="Arial"/>
        </w:rPr>
        <w:tab/>
        <w:t>de werkloosheid immer stijgt, wat leidt tot steeds hoger wordende kosten;</w:t>
      </w:r>
    </w:p>
    <w:p w:rsidR="00297EEF" w:rsidRPr="00297EEF" w:rsidRDefault="00297EEF" w:rsidP="00297EEF">
      <w:pPr>
        <w:spacing w:after="0" w:line="288" w:lineRule="auto"/>
        <w:rPr>
          <w:rFonts w:ascii="Arial" w:hAnsi="Arial" w:cs="Arial"/>
        </w:rPr>
      </w:pPr>
      <w:r w:rsidRPr="00297EEF">
        <w:rPr>
          <w:rFonts w:ascii="Arial" w:hAnsi="Arial" w:cs="Arial"/>
        </w:rPr>
        <w:t>-</w:t>
      </w:r>
      <w:r w:rsidRPr="00297EEF">
        <w:rPr>
          <w:rFonts w:ascii="Arial" w:hAnsi="Arial" w:cs="Arial"/>
        </w:rPr>
        <w:tab/>
        <w:t>initiatiefnemers worden ontmoedigd om met initiatieven te komen;</w:t>
      </w:r>
    </w:p>
    <w:p w:rsidR="00297EEF" w:rsidRPr="00297EEF" w:rsidRDefault="00297EEF" w:rsidP="00297EEF">
      <w:pPr>
        <w:spacing w:after="0" w:line="288" w:lineRule="auto"/>
        <w:ind w:left="705" w:hanging="705"/>
        <w:rPr>
          <w:rFonts w:ascii="Arial" w:hAnsi="Arial" w:cs="Arial"/>
        </w:rPr>
      </w:pPr>
      <w:r w:rsidRPr="00297EEF">
        <w:rPr>
          <w:rFonts w:ascii="Arial" w:hAnsi="Arial" w:cs="Arial"/>
        </w:rPr>
        <w:lastRenderedPageBreak/>
        <w:t>-</w:t>
      </w:r>
      <w:r w:rsidRPr="00297EEF">
        <w:rPr>
          <w:rFonts w:ascii="Arial" w:hAnsi="Arial" w:cs="Arial"/>
        </w:rPr>
        <w:tab/>
        <w:t xml:space="preserve">de overheid op dit moment niet de partij is die vraag en aanbod bij elkaar brengt </w:t>
      </w:r>
      <w:proofErr w:type="spellStart"/>
      <w:r w:rsidRPr="00297EEF">
        <w:rPr>
          <w:rFonts w:ascii="Arial" w:hAnsi="Arial" w:cs="Arial"/>
        </w:rPr>
        <w:t>a.g.v</w:t>
      </w:r>
      <w:proofErr w:type="spellEnd"/>
      <w:r w:rsidRPr="00297EEF">
        <w:rPr>
          <w:rFonts w:ascii="Arial" w:hAnsi="Arial" w:cs="Arial"/>
        </w:rPr>
        <w:t>. de vele procedurele afwegingen.</w:t>
      </w:r>
    </w:p>
    <w:p w:rsidR="00297EEF" w:rsidRPr="00297EEF" w:rsidRDefault="00297EEF" w:rsidP="00297EEF">
      <w:pPr>
        <w:spacing w:after="0" w:line="288" w:lineRule="auto"/>
        <w:rPr>
          <w:rFonts w:ascii="Arial" w:hAnsi="Arial" w:cs="Arial"/>
        </w:rPr>
      </w:pPr>
    </w:p>
    <w:p w:rsidR="00297EEF" w:rsidRPr="00297EEF" w:rsidRDefault="00297EEF" w:rsidP="00297EEF">
      <w:pPr>
        <w:spacing w:after="0" w:line="288" w:lineRule="auto"/>
        <w:outlineLvl w:val="0"/>
        <w:rPr>
          <w:rFonts w:ascii="Arial" w:hAnsi="Arial" w:cs="Arial"/>
          <w:b/>
        </w:rPr>
      </w:pPr>
      <w:r w:rsidRPr="00297EEF">
        <w:rPr>
          <w:rFonts w:ascii="Arial" w:hAnsi="Arial" w:cs="Arial"/>
          <w:b/>
        </w:rPr>
        <w:t>B.</w:t>
      </w:r>
      <w:r w:rsidRPr="00297EEF">
        <w:rPr>
          <w:rFonts w:ascii="Arial" w:hAnsi="Arial" w:cs="Arial"/>
          <w:b/>
        </w:rPr>
        <w:tab/>
        <w:t>Overweegt dat:</w:t>
      </w:r>
    </w:p>
    <w:p w:rsidR="00297EEF" w:rsidRPr="00297EEF" w:rsidRDefault="00297EEF" w:rsidP="00297EEF">
      <w:pPr>
        <w:spacing w:after="0" w:line="288" w:lineRule="auto"/>
        <w:ind w:left="705" w:hanging="705"/>
        <w:outlineLvl w:val="0"/>
        <w:rPr>
          <w:rFonts w:ascii="Arial" w:hAnsi="Arial" w:cs="Arial"/>
        </w:rPr>
      </w:pPr>
      <w:r w:rsidRPr="00297EEF">
        <w:rPr>
          <w:rFonts w:ascii="Arial" w:hAnsi="Arial" w:cs="Arial"/>
        </w:rPr>
        <w:t>-</w:t>
      </w:r>
      <w:r w:rsidRPr="00297EEF">
        <w:rPr>
          <w:rFonts w:ascii="Arial" w:hAnsi="Arial" w:cs="Arial"/>
        </w:rPr>
        <w:tab/>
        <w:t>initiatieven uit het verleden om de regeldruk te verminderen te weinig hebben opgeleverd;</w:t>
      </w:r>
    </w:p>
    <w:p w:rsidR="00297EEF" w:rsidRPr="00297EEF" w:rsidRDefault="00297EEF" w:rsidP="00297EEF">
      <w:pPr>
        <w:spacing w:after="0" w:line="288" w:lineRule="auto"/>
        <w:rPr>
          <w:rFonts w:ascii="Arial" w:hAnsi="Arial" w:cs="Arial"/>
        </w:rPr>
      </w:pPr>
      <w:r w:rsidRPr="00297EEF">
        <w:rPr>
          <w:rFonts w:ascii="Arial" w:hAnsi="Arial" w:cs="Arial"/>
        </w:rPr>
        <w:t>-</w:t>
      </w:r>
      <w:r w:rsidRPr="00297EEF">
        <w:rPr>
          <w:rFonts w:ascii="Arial" w:hAnsi="Arial" w:cs="Arial"/>
        </w:rPr>
        <w:tab/>
        <w:t>doorgaan op de ingeslagen weg geen perspectief biedt;</w:t>
      </w:r>
    </w:p>
    <w:p w:rsidR="00297EEF" w:rsidRPr="00297EEF" w:rsidRDefault="00297EEF" w:rsidP="00297EEF">
      <w:pPr>
        <w:spacing w:after="0" w:line="288" w:lineRule="auto"/>
        <w:ind w:left="705" w:hanging="705"/>
        <w:rPr>
          <w:rFonts w:ascii="Arial" w:hAnsi="Arial" w:cs="Arial"/>
        </w:rPr>
      </w:pPr>
      <w:r w:rsidRPr="00297EEF">
        <w:rPr>
          <w:rFonts w:ascii="Arial" w:hAnsi="Arial" w:cs="Arial"/>
        </w:rPr>
        <w:t>-</w:t>
      </w:r>
      <w:r w:rsidRPr="00297EEF">
        <w:rPr>
          <w:rFonts w:ascii="Arial" w:hAnsi="Arial" w:cs="Arial"/>
        </w:rPr>
        <w:tab/>
        <w:t>de overheid op dit moment veelal de belemmerende factor vormt m.b.t. initiatieven vanuit ondernemers, particulieren, verenigingen en instellingen;</w:t>
      </w:r>
    </w:p>
    <w:p w:rsidR="00297EEF" w:rsidRPr="00297EEF" w:rsidRDefault="00297EEF" w:rsidP="00297EEF">
      <w:pPr>
        <w:spacing w:after="0" w:line="288" w:lineRule="auto"/>
        <w:ind w:left="705" w:hanging="705"/>
        <w:rPr>
          <w:rFonts w:ascii="Arial" w:hAnsi="Arial" w:cs="Arial"/>
        </w:rPr>
      </w:pPr>
      <w:r w:rsidRPr="00297EEF">
        <w:rPr>
          <w:rFonts w:ascii="Arial" w:hAnsi="Arial" w:cs="Arial"/>
        </w:rPr>
        <w:t>-</w:t>
      </w:r>
      <w:r w:rsidRPr="00297EEF">
        <w:rPr>
          <w:rFonts w:ascii="Arial" w:hAnsi="Arial" w:cs="Arial"/>
        </w:rPr>
        <w:tab/>
        <w:t>regelgeving ontneemt de ambtelijke en bestuurlijke laag tot het nemen van verantwoordelijkheden;</w:t>
      </w:r>
    </w:p>
    <w:p w:rsidR="00297EEF" w:rsidRPr="00297EEF" w:rsidRDefault="00297EEF" w:rsidP="00297EEF">
      <w:pPr>
        <w:spacing w:after="0" w:line="288" w:lineRule="auto"/>
        <w:rPr>
          <w:rFonts w:ascii="Arial" w:hAnsi="Arial" w:cs="Arial"/>
        </w:rPr>
      </w:pPr>
      <w:r w:rsidRPr="00297EEF">
        <w:rPr>
          <w:rFonts w:ascii="Arial" w:hAnsi="Arial" w:cs="Arial"/>
        </w:rPr>
        <w:t>-</w:t>
      </w:r>
      <w:r w:rsidRPr="00297EEF">
        <w:rPr>
          <w:rFonts w:ascii="Arial" w:hAnsi="Arial" w:cs="Arial"/>
        </w:rPr>
        <w:tab/>
        <w:t>huidige procedures leiden tot stagnatie in de economische ontwikkeling;</w:t>
      </w:r>
    </w:p>
    <w:p w:rsidR="00297EEF" w:rsidRPr="00297EEF" w:rsidRDefault="00297EEF" w:rsidP="00297EEF">
      <w:pPr>
        <w:spacing w:after="0" w:line="288" w:lineRule="auto"/>
        <w:ind w:left="705" w:hanging="705"/>
        <w:rPr>
          <w:rFonts w:ascii="Arial" w:hAnsi="Arial" w:cs="Arial"/>
        </w:rPr>
      </w:pPr>
      <w:r w:rsidRPr="00297EEF">
        <w:rPr>
          <w:rFonts w:ascii="Arial" w:hAnsi="Arial" w:cs="Arial"/>
        </w:rPr>
        <w:t>-</w:t>
      </w:r>
      <w:r w:rsidRPr="00297EEF">
        <w:rPr>
          <w:rFonts w:ascii="Arial" w:hAnsi="Arial" w:cs="Arial"/>
        </w:rPr>
        <w:tab/>
        <w:t>het beginsel van het doorlopen van procedures is gebaseerd op bescherming van belangen. Echter de procedures zijn doorgeschoten en belemmeren initiatieven;</w:t>
      </w:r>
    </w:p>
    <w:p w:rsidR="00297EEF" w:rsidRPr="00297EEF" w:rsidRDefault="00297EEF" w:rsidP="00297EEF">
      <w:pPr>
        <w:spacing w:after="0" w:line="288" w:lineRule="auto"/>
        <w:rPr>
          <w:rFonts w:ascii="Arial" w:hAnsi="Arial" w:cs="Arial"/>
          <w:b/>
        </w:rPr>
      </w:pPr>
    </w:p>
    <w:p w:rsidR="00297EEF" w:rsidRPr="00297EEF" w:rsidRDefault="00297EEF" w:rsidP="00297EEF">
      <w:pPr>
        <w:spacing w:after="0" w:line="288" w:lineRule="auto"/>
        <w:outlineLvl w:val="0"/>
        <w:rPr>
          <w:rFonts w:ascii="Arial" w:hAnsi="Arial" w:cs="Arial"/>
          <w:b/>
        </w:rPr>
      </w:pPr>
      <w:r w:rsidRPr="00297EEF">
        <w:rPr>
          <w:rFonts w:ascii="Arial" w:hAnsi="Arial" w:cs="Arial"/>
          <w:b/>
        </w:rPr>
        <w:t>C.</w:t>
      </w:r>
      <w:r w:rsidRPr="00297EEF">
        <w:rPr>
          <w:rFonts w:ascii="Arial" w:hAnsi="Arial" w:cs="Arial"/>
          <w:b/>
        </w:rPr>
        <w:tab/>
        <w:t>Spreekt uit dat</w:t>
      </w:r>
    </w:p>
    <w:p w:rsidR="00297EEF" w:rsidRPr="00297EEF" w:rsidRDefault="00297EEF" w:rsidP="00297EEF">
      <w:pPr>
        <w:spacing w:after="0" w:line="288" w:lineRule="auto"/>
        <w:rPr>
          <w:rFonts w:ascii="Arial" w:hAnsi="Arial" w:cs="Arial"/>
        </w:rPr>
      </w:pPr>
      <w:r w:rsidRPr="00297EEF">
        <w:rPr>
          <w:rFonts w:ascii="Arial" w:hAnsi="Arial" w:cs="Arial"/>
        </w:rPr>
        <w:t>-</w:t>
      </w:r>
      <w:r w:rsidRPr="00297EEF">
        <w:rPr>
          <w:rFonts w:ascii="Arial" w:hAnsi="Arial" w:cs="Arial"/>
        </w:rPr>
        <w:tab/>
        <w:t>het CDA de noodzaak tot verandering onderkent;</w:t>
      </w:r>
    </w:p>
    <w:p w:rsidR="00297EEF" w:rsidRPr="00297EEF" w:rsidRDefault="00297EEF" w:rsidP="00297EEF">
      <w:pPr>
        <w:spacing w:after="0" w:line="288" w:lineRule="auto"/>
        <w:ind w:left="705" w:hanging="705"/>
        <w:rPr>
          <w:rFonts w:ascii="Arial" w:hAnsi="Arial" w:cs="Arial"/>
        </w:rPr>
      </w:pPr>
      <w:r w:rsidRPr="00297EEF">
        <w:rPr>
          <w:rFonts w:ascii="Arial" w:hAnsi="Arial" w:cs="Arial"/>
        </w:rPr>
        <w:t>-</w:t>
      </w:r>
      <w:r w:rsidRPr="00297EEF">
        <w:rPr>
          <w:rFonts w:ascii="Arial" w:hAnsi="Arial" w:cs="Arial"/>
        </w:rPr>
        <w:tab/>
        <w:t>het CDA zich tot het uiterste zal inzetten om de bureaucratie die leidt tot belemmering van ontwikkeling van initiatieven, tot een minimum te beperken;</w:t>
      </w:r>
    </w:p>
    <w:p w:rsidR="00297EEF" w:rsidRPr="00297EEF" w:rsidRDefault="00297EEF" w:rsidP="00297EEF">
      <w:pPr>
        <w:spacing w:after="0" w:line="288" w:lineRule="auto"/>
        <w:ind w:left="705" w:hanging="705"/>
        <w:rPr>
          <w:rFonts w:ascii="Arial" w:hAnsi="Arial" w:cs="Arial"/>
        </w:rPr>
      </w:pPr>
      <w:r w:rsidRPr="00297EEF">
        <w:rPr>
          <w:rFonts w:ascii="Arial" w:hAnsi="Arial" w:cs="Arial"/>
        </w:rPr>
        <w:t>-</w:t>
      </w:r>
      <w:r w:rsidRPr="00297EEF">
        <w:rPr>
          <w:rFonts w:ascii="Arial" w:hAnsi="Arial" w:cs="Arial"/>
        </w:rPr>
        <w:tab/>
        <w:t xml:space="preserve">het CDA hiertoe een gedegen voorstel zal doen tijdens het e.v. congres. </w:t>
      </w:r>
    </w:p>
    <w:p w:rsidR="00297EEF" w:rsidRPr="00297EEF" w:rsidRDefault="00297EEF" w:rsidP="00297EEF">
      <w:pPr>
        <w:spacing w:after="0" w:line="288" w:lineRule="auto"/>
        <w:rPr>
          <w:rFonts w:ascii="Arial" w:hAnsi="Arial" w:cs="Arial"/>
        </w:rPr>
      </w:pPr>
      <w:r w:rsidRPr="00297EEF">
        <w:rPr>
          <w:rFonts w:ascii="Arial" w:hAnsi="Arial" w:cs="Arial"/>
        </w:rPr>
        <w:t>En gaat over tot de orde van de dag.</w:t>
      </w:r>
    </w:p>
    <w:p w:rsidR="00297EEF" w:rsidRPr="00297EEF" w:rsidRDefault="00297EEF" w:rsidP="00297EEF">
      <w:pPr>
        <w:spacing w:after="0" w:line="288" w:lineRule="auto"/>
        <w:rPr>
          <w:rFonts w:ascii="Arial" w:hAnsi="Arial" w:cs="Arial"/>
          <w:b/>
        </w:rPr>
      </w:pPr>
    </w:p>
    <w:p w:rsidR="00297EEF" w:rsidRPr="00297EEF" w:rsidRDefault="00297EEF" w:rsidP="00297EEF">
      <w:pPr>
        <w:pBdr>
          <w:top w:val="single" w:sz="4" w:space="1" w:color="auto"/>
        </w:pBdr>
        <w:spacing w:after="0" w:line="288" w:lineRule="auto"/>
        <w:rPr>
          <w:rFonts w:ascii="Arial" w:hAnsi="Arial" w:cs="Arial"/>
          <w:b/>
          <w:i/>
        </w:rPr>
      </w:pPr>
      <w:r w:rsidRPr="00297EEF">
        <w:rPr>
          <w:rFonts w:ascii="Arial" w:hAnsi="Arial" w:cs="Arial"/>
          <w:b/>
          <w:i/>
        </w:rPr>
        <w:t>7.Resolutie: Grensproblematiek</w:t>
      </w:r>
    </w:p>
    <w:p w:rsidR="00297EEF" w:rsidRPr="00297EEF" w:rsidRDefault="00297EEF" w:rsidP="00297EEF">
      <w:pPr>
        <w:spacing w:after="0" w:line="288" w:lineRule="auto"/>
        <w:rPr>
          <w:rFonts w:ascii="Arial" w:hAnsi="Arial" w:cs="Arial"/>
          <w:b/>
        </w:rPr>
      </w:pPr>
    </w:p>
    <w:p w:rsidR="00297EEF" w:rsidRPr="00297EEF" w:rsidRDefault="00297EEF" w:rsidP="00297EEF">
      <w:pPr>
        <w:spacing w:after="0" w:line="288" w:lineRule="auto"/>
        <w:rPr>
          <w:rFonts w:ascii="Arial" w:hAnsi="Arial" w:cs="Arial"/>
          <w:b/>
        </w:rPr>
      </w:pPr>
      <w:r w:rsidRPr="00297EEF">
        <w:rPr>
          <w:rFonts w:ascii="Arial" w:hAnsi="Arial" w:cs="Arial"/>
          <w:b/>
        </w:rPr>
        <w:t>Indiener: CDA Drenthe</w:t>
      </w:r>
    </w:p>
    <w:p w:rsidR="00297EEF" w:rsidRPr="00297EEF" w:rsidRDefault="00297EEF" w:rsidP="00297EEF">
      <w:pPr>
        <w:spacing w:after="0" w:line="288" w:lineRule="auto"/>
        <w:rPr>
          <w:rFonts w:ascii="Arial" w:hAnsi="Arial" w:cs="Arial"/>
          <w:b/>
        </w:rPr>
      </w:pPr>
    </w:p>
    <w:p w:rsidR="00297EEF" w:rsidRPr="00297EEF" w:rsidRDefault="00297EEF" w:rsidP="00297EEF">
      <w:pPr>
        <w:spacing w:after="0" w:line="288" w:lineRule="auto"/>
        <w:rPr>
          <w:rFonts w:ascii="Arial" w:hAnsi="Arial" w:cs="Arial"/>
        </w:rPr>
      </w:pPr>
      <w:r w:rsidRPr="00297EEF">
        <w:rPr>
          <w:rFonts w:ascii="Arial" w:hAnsi="Arial" w:cs="Arial"/>
        </w:rPr>
        <w:t>Het CDA partijcongres in vergadering bijeen op 8 februari 2014 te Maarssen</w:t>
      </w:r>
    </w:p>
    <w:p w:rsidR="00297EEF" w:rsidRPr="00297EEF" w:rsidRDefault="00297EEF" w:rsidP="00297EEF">
      <w:pPr>
        <w:spacing w:after="0" w:line="288" w:lineRule="auto"/>
        <w:rPr>
          <w:rFonts w:ascii="Arial" w:hAnsi="Arial" w:cs="Arial"/>
        </w:rPr>
      </w:pPr>
    </w:p>
    <w:p w:rsidR="00297EEF" w:rsidRPr="00297EEF" w:rsidRDefault="00297EEF" w:rsidP="00297EEF">
      <w:pPr>
        <w:spacing w:after="0" w:line="288" w:lineRule="auto"/>
        <w:rPr>
          <w:rFonts w:ascii="Arial" w:hAnsi="Arial" w:cs="Arial"/>
          <w:b/>
        </w:rPr>
      </w:pPr>
      <w:r w:rsidRPr="00297EEF">
        <w:rPr>
          <w:rFonts w:ascii="Arial" w:hAnsi="Arial" w:cs="Arial"/>
          <w:b/>
        </w:rPr>
        <w:t>Overwegende dat:</w:t>
      </w:r>
    </w:p>
    <w:p w:rsidR="00297EEF" w:rsidRPr="00297EEF" w:rsidRDefault="00297EEF" w:rsidP="00297EEF">
      <w:pPr>
        <w:numPr>
          <w:ilvl w:val="0"/>
          <w:numId w:val="10"/>
        </w:numPr>
        <w:spacing w:after="0" w:line="288" w:lineRule="auto"/>
        <w:ind w:left="360"/>
        <w:rPr>
          <w:rFonts w:ascii="Arial" w:hAnsi="Arial" w:cs="Arial"/>
        </w:rPr>
      </w:pPr>
      <w:r w:rsidRPr="00297EEF">
        <w:rPr>
          <w:rFonts w:ascii="Arial" w:hAnsi="Arial" w:cs="Arial"/>
        </w:rPr>
        <w:t>tengevolge van meerdere accijnsverhogingen op motorbrandstoffen, bier en gedestilleerde dranken er een groot prijsverschil is ontstaan met de buurlanden Duitsland en België;</w:t>
      </w:r>
    </w:p>
    <w:p w:rsidR="00297EEF" w:rsidRPr="00297EEF" w:rsidRDefault="00297EEF" w:rsidP="00297EEF">
      <w:pPr>
        <w:numPr>
          <w:ilvl w:val="0"/>
          <w:numId w:val="10"/>
        </w:numPr>
        <w:spacing w:after="0" w:line="288" w:lineRule="auto"/>
        <w:ind w:left="360"/>
        <w:rPr>
          <w:rFonts w:ascii="Arial" w:hAnsi="Arial" w:cs="Arial"/>
        </w:rPr>
      </w:pPr>
      <w:r w:rsidRPr="00297EEF">
        <w:rPr>
          <w:rFonts w:ascii="Arial" w:hAnsi="Arial" w:cs="Arial"/>
        </w:rPr>
        <w:t>dat door de accijns- en belastingverhogingen per 1 januari 2014 dit prijsverschil nog weer extra is vergroot.</w:t>
      </w:r>
    </w:p>
    <w:p w:rsidR="00297EEF" w:rsidRPr="00297EEF" w:rsidRDefault="00297EEF" w:rsidP="00297EEF">
      <w:pPr>
        <w:spacing w:after="0" w:line="288" w:lineRule="auto"/>
        <w:rPr>
          <w:rFonts w:ascii="Arial" w:hAnsi="Arial" w:cs="Arial"/>
        </w:rPr>
      </w:pPr>
    </w:p>
    <w:p w:rsidR="00297EEF" w:rsidRPr="00297EEF" w:rsidRDefault="00297EEF" w:rsidP="00297EEF">
      <w:pPr>
        <w:spacing w:after="0" w:line="288" w:lineRule="auto"/>
        <w:rPr>
          <w:rFonts w:ascii="Arial" w:hAnsi="Arial" w:cs="Arial"/>
          <w:b/>
        </w:rPr>
      </w:pPr>
      <w:r w:rsidRPr="00297EEF">
        <w:rPr>
          <w:rFonts w:ascii="Arial" w:hAnsi="Arial" w:cs="Arial"/>
          <w:b/>
        </w:rPr>
        <w:t>Constaterende dat:</w:t>
      </w:r>
    </w:p>
    <w:p w:rsidR="00297EEF" w:rsidRPr="00297EEF" w:rsidRDefault="00297EEF" w:rsidP="00297EEF">
      <w:pPr>
        <w:pStyle w:val="Lijstalinea"/>
        <w:numPr>
          <w:ilvl w:val="0"/>
          <w:numId w:val="11"/>
        </w:numPr>
        <w:spacing w:after="0" w:line="288" w:lineRule="auto"/>
        <w:contextualSpacing w:val="0"/>
        <w:rPr>
          <w:rFonts w:ascii="Arial" w:hAnsi="Arial" w:cs="Arial"/>
        </w:rPr>
      </w:pPr>
      <w:r w:rsidRPr="00297EEF">
        <w:rPr>
          <w:rFonts w:ascii="Arial" w:hAnsi="Arial" w:cs="Arial"/>
        </w:rPr>
        <w:t>door al deze doorgevoerde accijnsverhogingen steeds meer inwoners buiten de traditionele grensstreek hun boodschappen in Duitsland en België gaan doen;</w:t>
      </w:r>
    </w:p>
    <w:p w:rsidR="00297EEF" w:rsidRPr="00297EEF" w:rsidRDefault="00297EEF" w:rsidP="00297EEF">
      <w:pPr>
        <w:pStyle w:val="Lijstalinea"/>
        <w:numPr>
          <w:ilvl w:val="0"/>
          <w:numId w:val="11"/>
        </w:numPr>
        <w:spacing w:after="0" w:line="288" w:lineRule="auto"/>
        <w:contextualSpacing w:val="0"/>
        <w:rPr>
          <w:rFonts w:ascii="Arial" w:hAnsi="Arial" w:cs="Arial"/>
        </w:rPr>
      </w:pPr>
      <w:r w:rsidRPr="00297EEF">
        <w:rPr>
          <w:rFonts w:ascii="Arial" w:hAnsi="Arial" w:cs="Arial"/>
        </w:rPr>
        <w:t>dit  grote negatieve economische gevolgen heeft voor met name het midden- en kleinbedrijf in de grensstreek;</w:t>
      </w:r>
    </w:p>
    <w:p w:rsidR="00297EEF" w:rsidRPr="00297EEF" w:rsidRDefault="00297EEF" w:rsidP="00297EEF">
      <w:pPr>
        <w:pStyle w:val="Lijstalinea"/>
        <w:numPr>
          <w:ilvl w:val="0"/>
          <w:numId w:val="11"/>
        </w:numPr>
        <w:spacing w:after="0" w:line="288" w:lineRule="auto"/>
        <w:contextualSpacing w:val="0"/>
        <w:rPr>
          <w:rFonts w:ascii="Arial" w:hAnsi="Arial" w:cs="Arial"/>
        </w:rPr>
      </w:pPr>
      <w:r w:rsidRPr="00297EEF">
        <w:rPr>
          <w:rFonts w:ascii="Arial" w:hAnsi="Arial" w:cs="Arial"/>
        </w:rPr>
        <w:t>dit in strijd is met de grondgedachten van één Europa.</w:t>
      </w:r>
    </w:p>
    <w:p w:rsidR="00297EEF" w:rsidRPr="00297EEF" w:rsidRDefault="00297EEF" w:rsidP="00297EEF">
      <w:pPr>
        <w:spacing w:after="0" w:line="288" w:lineRule="auto"/>
        <w:rPr>
          <w:rFonts w:ascii="Arial" w:hAnsi="Arial" w:cs="Arial"/>
        </w:rPr>
      </w:pPr>
    </w:p>
    <w:p w:rsidR="00297EEF" w:rsidRPr="00297EEF" w:rsidRDefault="00297EEF" w:rsidP="00297EEF">
      <w:pPr>
        <w:spacing w:after="0" w:line="288" w:lineRule="auto"/>
        <w:rPr>
          <w:rFonts w:ascii="Arial" w:hAnsi="Arial" w:cs="Arial"/>
          <w:b/>
        </w:rPr>
      </w:pPr>
      <w:r w:rsidRPr="00297EEF">
        <w:rPr>
          <w:rFonts w:ascii="Arial" w:hAnsi="Arial" w:cs="Arial"/>
          <w:b/>
        </w:rPr>
        <w:t>Spreekt uit dat:</w:t>
      </w:r>
    </w:p>
    <w:p w:rsidR="00297EEF" w:rsidRPr="00297EEF" w:rsidRDefault="00297EEF" w:rsidP="00297EEF">
      <w:pPr>
        <w:pStyle w:val="Lijstalinea"/>
        <w:numPr>
          <w:ilvl w:val="0"/>
          <w:numId w:val="12"/>
        </w:numPr>
        <w:spacing w:after="0" w:line="288" w:lineRule="auto"/>
        <w:contextualSpacing w:val="0"/>
        <w:rPr>
          <w:rFonts w:ascii="Arial" w:hAnsi="Arial" w:cs="Arial"/>
        </w:rPr>
      </w:pPr>
      <w:r w:rsidRPr="00297EEF">
        <w:rPr>
          <w:rFonts w:ascii="Arial" w:hAnsi="Arial" w:cs="Arial"/>
        </w:rPr>
        <w:t xml:space="preserve">de CDA fractie in de Tweede Kamer der Staten-Generaal dringend te vragen de negatieve gevolgen van deze accijns- en belasting verhogingen voor met name de </w:t>
      </w:r>
      <w:r w:rsidRPr="00297EEF">
        <w:rPr>
          <w:rFonts w:ascii="Arial" w:hAnsi="Arial" w:cs="Arial"/>
        </w:rPr>
        <w:lastRenderedPageBreak/>
        <w:t>grensstreek aanhangig te maken bij het kabinet Rutte 2 en deze problematiek aan de orde te stellen  in de Tweede Kamer der Staten Generaal.</w:t>
      </w:r>
    </w:p>
    <w:p w:rsidR="00297EEF" w:rsidRPr="00297EEF" w:rsidRDefault="00297EEF" w:rsidP="00297EEF">
      <w:pPr>
        <w:spacing w:after="0" w:line="288" w:lineRule="auto"/>
        <w:rPr>
          <w:rFonts w:ascii="Arial" w:hAnsi="Arial" w:cs="Arial"/>
        </w:rPr>
      </w:pPr>
    </w:p>
    <w:p w:rsidR="00297EEF" w:rsidRPr="00297EEF" w:rsidRDefault="00297EEF" w:rsidP="00297EEF">
      <w:pPr>
        <w:spacing w:after="0" w:line="288" w:lineRule="auto"/>
        <w:rPr>
          <w:rFonts w:ascii="Arial" w:hAnsi="Arial" w:cs="Arial"/>
        </w:rPr>
      </w:pPr>
      <w:r w:rsidRPr="00297EEF">
        <w:rPr>
          <w:rFonts w:ascii="Arial" w:hAnsi="Arial" w:cs="Arial"/>
        </w:rPr>
        <w:t>En gaat over tot de orde van de dag.</w:t>
      </w:r>
    </w:p>
    <w:p w:rsidR="00297EEF" w:rsidRDefault="00297EEF" w:rsidP="00297EEF">
      <w:pPr>
        <w:spacing w:after="0" w:line="288" w:lineRule="auto"/>
        <w:rPr>
          <w:rFonts w:ascii="Arial" w:hAnsi="Arial" w:cs="Arial"/>
          <w:b/>
          <w:i/>
        </w:rPr>
      </w:pPr>
    </w:p>
    <w:p w:rsidR="00297EEF" w:rsidRPr="00297EEF" w:rsidRDefault="00297EEF" w:rsidP="00297EEF">
      <w:pPr>
        <w:pBdr>
          <w:top w:val="single" w:sz="4" w:space="1" w:color="auto"/>
        </w:pBdr>
        <w:spacing w:after="0" w:line="288" w:lineRule="auto"/>
        <w:rPr>
          <w:rFonts w:ascii="Arial" w:hAnsi="Arial" w:cs="Arial"/>
          <w:b/>
          <w:i/>
        </w:rPr>
      </w:pPr>
      <w:r w:rsidRPr="00297EEF">
        <w:rPr>
          <w:rFonts w:ascii="Arial" w:hAnsi="Arial" w:cs="Arial"/>
          <w:b/>
          <w:i/>
        </w:rPr>
        <w:t>8. Resolutie: Wonen en werken voor onze inwoners</w:t>
      </w:r>
    </w:p>
    <w:p w:rsidR="00297EEF" w:rsidRPr="00297EEF" w:rsidRDefault="00297EEF" w:rsidP="00297EEF">
      <w:pPr>
        <w:spacing w:after="0" w:line="288" w:lineRule="auto"/>
        <w:rPr>
          <w:rFonts w:ascii="Arial" w:hAnsi="Arial" w:cs="Arial"/>
        </w:rPr>
      </w:pPr>
    </w:p>
    <w:p w:rsidR="00297EEF" w:rsidRPr="00297EEF" w:rsidRDefault="00297EEF" w:rsidP="00297EEF">
      <w:pPr>
        <w:spacing w:after="0" w:line="288" w:lineRule="auto"/>
        <w:rPr>
          <w:rFonts w:ascii="Arial" w:hAnsi="Arial" w:cs="Arial"/>
          <w:b/>
        </w:rPr>
      </w:pPr>
      <w:r w:rsidRPr="00297EEF">
        <w:rPr>
          <w:rFonts w:ascii="Arial" w:hAnsi="Arial" w:cs="Arial"/>
          <w:b/>
        </w:rPr>
        <w:t>Indiener: CDA Deurne, Horst aan de Maas, Venray</w:t>
      </w:r>
    </w:p>
    <w:p w:rsidR="00297EEF" w:rsidRPr="00297EEF" w:rsidRDefault="00297EEF" w:rsidP="00297EEF">
      <w:pPr>
        <w:spacing w:after="0" w:line="288" w:lineRule="auto"/>
        <w:rPr>
          <w:rFonts w:ascii="Arial" w:hAnsi="Arial" w:cs="Arial"/>
        </w:rPr>
      </w:pPr>
    </w:p>
    <w:p w:rsidR="00297EEF" w:rsidRPr="00297EEF" w:rsidRDefault="00297EEF" w:rsidP="00297EEF">
      <w:pPr>
        <w:spacing w:after="0" w:line="288" w:lineRule="auto"/>
        <w:rPr>
          <w:rFonts w:ascii="Arial" w:hAnsi="Arial" w:cs="Arial"/>
        </w:rPr>
      </w:pPr>
      <w:r w:rsidRPr="00297EEF">
        <w:rPr>
          <w:rFonts w:ascii="Arial" w:hAnsi="Arial" w:cs="Arial"/>
        </w:rPr>
        <w:t>Het CDA Partijcongres op 8 februari 2014 bijeen te Maarssen</w:t>
      </w:r>
    </w:p>
    <w:p w:rsidR="00297EEF" w:rsidRPr="00297EEF" w:rsidRDefault="00297EEF" w:rsidP="00297EEF">
      <w:pPr>
        <w:spacing w:after="0" w:line="288" w:lineRule="auto"/>
        <w:rPr>
          <w:rFonts w:ascii="Arial" w:hAnsi="Arial" w:cs="Arial"/>
          <w:b/>
        </w:rPr>
      </w:pPr>
    </w:p>
    <w:p w:rsidR="00297EEF" w:rsidRPr="00297EEF" w:rsidRDefault="00297EEF" w:rsidP="00297EEF">
      <w:pPr>
        <w:spacing w:after="0" w:line="288" w:lineRule="auto"/>
        <w:rPr>
          <w:rFonts w:ascii="Arial" w:hAnsi="Arial" w:cs="Arial"/>
          <w:b/>
        </w:rPr>
      </w:pPr>
      <w:r w:rsidRPr="00297EEF">
        <w:rPr>
          <w:rFonts w:ascii="Arial" w:hAnsi="Arial" w:cs="Arial"/>
          <w:b/>
        </w:rPr>
        <w:t>A.</w:t>
      </w:r>
      <w:r w:rsidRPr="00297EEF">
        <w:rPr>
          <w:rFonts w:ascii="Arial" w:hAnsi="Arial" w:cs="Arial"/>
          <w:b/>
        </w:rPr>
        <w:tab/>
        <w:t>Constateert dat:</w:t>
      </w:r>
    </w:p>
    <w:p w:rsidR="00297EEF" w:rsidRPr="00297EEF" w:rsidRDefault="00297EEF" w:rsidP="00297EEF">
      <w:pPr>
        <w:pStyle w:val="Lijstalinea"/>
        <w:numPr>
          <w:ilvl w:val="0"/>
          <w:numId w:val="13"/>
        </w:numPr>
        <w:spacing w:after="0" w:line="288" w:lineRule="auto"/>
        <w:rPr>
          <w:rFonts w:ascii="Arial" w:hAnsi="Arial" w:cs="Arial"/>
        </w:rPr>
      </w:pPr>
      <w:r w:rsidRPr="00297EEF">
        <w:rPr>
          <w:rFonts w:ascii="Arial" w:hAnsi="Arial" w:cs="Arial"/>
        </w:rPr>
        <w:t>De woningmarkt nog steeds stagneert.</w:t>
      </w:r>
    </w:p>
    <w:p w:rsidR="00297EEF" w:rsidRPr="00297EEF" w:rsidRDefault="00297EEF" w:rsidP="00297EEF">
      <w:pPr>
        <w:pStyle w:val="Lijstalinea"/>
        <w:numPr>
          <w:ilvl w:val="0"/>
          <w:numId w:val="13"/>
        </w:numPr>
        <w:spacing w:after="0" w:line="288" w:lineRule="auto"/>
        <w:rPr>
          <w:rFonts w:ascii="Arial" w:hAnsi="Arial" w:cs="Arial"/>
        </w:rPr>
      </w:pPr>
      <w:r w:rsidRPr="00297EEF">
        <w:rPr>
          <w:rFonts w:ascii="Arial" w:hAnsi="Arial" w:cs="Arial"/>
        </w:rPr>
        <w:t>Inwoners op zoek zijn naar betaalbare huur- en koopwoningen</w:t>
      </w:r>
    </w:p>
    <w:p w:rsidR="00297EEF" w:rsidRPr="00297EEF" w:rsidRDefault="00297EEF" w:rsidP="00297EEF">
      <w:pPr>
        <w:pStyle w:val="Lijstalinea"/>
        <w:numPr>
          <w:ilvl w:val="0"/>
          <w:numId w:val="13"/>
        </w:numPr>
        <w:spacing w:after="0" w:line="288" w:lineRule="auto"/>
        <w:rPr>
          <w:rFonts w:ascii="Arial" w:hAnsi="Arial" w:cs="Arial"/>
        </w:rPr>
      </w:pPr>
      <w:proofErr w:type="spellStart"/>
      <w:r w:rsidRPr="00297EEF">
        <w:rPr>
          <w:rFonts w:ascii="Arial" w:hAnsi="Arial" w:cs="Arial"/>
        </w:rPr>
        <w:t>Potentiele</w:t>
      </w:r>
      <w:proofErr w:type="spellEnd"/>
      <w:r w:rsidRPr="00297EEF">
        <w:rPr>
          <w:rFonts w:ascii="Arial" w:hAnsi="Arial" w:cs="Arial"/>
        </w:rPr>
        <w:t xml:space="preserve"> kopers moeilijker hun financiering rond krijgen.</w:t>
      </w:r>
    </w:p>
    <w:p w:rsidR="00297EEF" w:rsidRPr="00297EEF" w:rsidRDefault="00297EEF" w:rsidP="00297EEF">
      <w:pPr>
        <w:pStyle w:val="Lijstalinea"/>
        <w:numPr>
          <w:ilvl w:val="0"/>
          <w:numId w:val="13"/>
        </w:numPr>
        <w:spacing w:after="0" w:line="288" w:lineRule="auto"/>
        <w:rPr>
          <w:rFonts w:ascii="Arial" w:hAnsi="Arial" w:cs="Arial"/>
        </w:rPr>
      </w:pPr>
      <w:r w:rsidRPr="00297EEF">
        <w:rPr>
          <w:rFonts w:ascii="Arial" w:hAnsi="Arial" w:cs="Arial"/>
        </w:rPr>
        <w:t xml:space="preserve">Wooncorporaties veel minder kunnen bouwen vanwege opgelegde </w:t>
      </w:r>
      <w:proofErr w:type="spellStart"/>
      <w:r w:rsidRPr="00297EEF">
        <w:rPr>
          <w:rFonts w:ascii="Arial" w:hAnsi="Arial" w:cs="Arial"/>
        </w:rPr>
        <w:t>verhuurdersheffing</w:t>
      </w:r>
      <w:proofErr w:type="spellEnd"/>
      <w:r w:rsidRPr="00297EEF">
        <w:rPr>
          <w:rFonts w:ascii="Arial" w:hAnsi="Arial" w:cs="Arial"/>
        </w:rPr>
        <w:t>.</w:t>
      </w:r>
    </w:p>
    <w:p w:rsidR="00297EEF" w:rsidRPr="00297EEF" w:rsidRDefault="00297EEF" w:rsidP="00297EEF">
      <w:pPr>
        <w:pStyle w:val="Lijstalinea"/>
        <w:numPr>
          <w:ilvl w:val="0"/>
          <w:numId w:val="13"/>
        </w:numPr>
        <w:spacing w:after="0" w:line="288" w:lineRule="auto"/>
        <w:rPr>
          <w:rFonts w:ascii="Arial" w:hAnsi="Arial" w:cs="Arial"/>
        </w:rPr>
      </w:pPr>
      <w:r w:rsidRPr="00297EEF">
        <w:rPr>
          <w:rFonts w:ascii="Arial" w:hAnsi="Arial" w:cs="Arial"/>
        </w:rPr>
        <w:t>Bouwbedrijven medewerkers moeten ontslaan omdat er veel minder gebouwd wordt, waardoor meer mensen aangewezen zijn op uitkeringen.</w:t>
      </w:r>
    </w:p>
    <w:p w:rsidR="00297EEF" w:rsidRPr="00297EEF" w:rsidRDefault="00297EEF" w:rsidP="00297EEF">
      <w:pPr>
        <w:pStyle w:val="Lijstalinea"/>
        <w:numPr>
          <w:ilvl w:val="0"/>
          <w:numId w:val="13"/>
        </w:numPr>
        <w:spacing w:after="0" w:line="288" w:lineRule="auto"/>
        <w:rPr>
          <w:rFonts w:ascii="Arial" w:hAnsi="Arial" w:cs="Arial"/>
        </w:rPr>
      </w:pPr>
      <w:r w:rsidRPr="00297EEF">
        <w:rPr>
          <w:rFonts w:ascii="Arial" w:hAnsi="Arial" w:cs="Arial"/>
        </w:rPr>
        <w:t xml:space="preserve">Het huidige kabinetsbeleid </w:t>
      </w:r>
      <w:proofErr w:type="spellStart"/>
      <w:r w:rsidRPr="00297EEF">
        <w:rPr>
          <w:rFonts w:ascii="Arial" w:hAnsi="Arial" w:cs="Arial"/>
        </w:rPr>
        <w:t>VVD-PvdA</w:t>
      </w:r>
      <w:proofErr w:type="spellEnd"/>
      <w:r w:rsidRPr="00297EEF">
        <w:rPr>
          <w:rFonts w:ascii="Arial" w:hAnsi="Arial" w:cs="Arial"/>
        </w:rPr>
        <w:t xml:space="preserve"> met het gesloten woonakkoord geen beweging krijgt in de stagnerende woningmarkt.</w:t>
      </w:r>
    </w:p>
    <w:p w:rsidR="00297EEF" w:rsidRPr="00297EEF" w:rsidRDefault="00297EEF" w:rsidP="00297EEF">
      <w:pPr>
        <w:spacing w:after="0" w:line="288" w:lineRule="auto"/>
        <w:rPr>
          <w:rFonts w:ascii="Arial" w:hAnsi="Arial" w:cs="Arial"/>
        </w:rPr>
      </w:pPr>
    </w:p>
    <w:p w:rsidR="00297EEF" w:rsidRPr="00297EEF" w:rsidRDefault="00297EEF" w:rsidP="00297EEF">
      <w:pPr>
        <w:spacing w:after="0" w:line="288" w:lineRule="auto"/>
        <w:rPr>
          <w:rFonts w:ascii="Arial" w:hAnsi="Arial" w:cs="Arial"/>
          <w:b/>
        </w:rPr>
      </w:pPr>
      <w:r w:rsidRPr="00297EEF">
        <w:rPr>
          <w:rFonts w:ascii="Arial" w:hAnsi="Arial" w:cs="Arial"/>
          <w:b/>
        </w:rPr>
        <w:t>B.</w:t>
      </w:r>
      <w:r w:rsidRPr="00297EEF">
        <w:rPr>
          <w:rFonts w:ascii="Arial" w:hAnsi="Arial" w:cs="Arial"/>
          <w:b/>
        </w:rPr>
        <w:tab/>
        <w:t>Overweegt dat:</w:t>
      </w:r>
    </w:p>
    <w:p w:rsidR="00297EEF" w:rsidRPr="00297EEF" w:rsidRDefault="00297EEF" w:rsidP="00297EEF">
      <w:pPr>
        <w:pStyle w:val="Lijstalinea"/>
        <w:numPr>
          <w:ilvl w:val="0"/>
          <w:numId w:val="14"/>
        </w:numPr>
        <w:spacing w:after="0" w:line="288" w:lineRule="auto"/>
        <w:rPr>
          <w:rFonts w:ascii="Arial" w:hAnsi="Arial" w:cs="Arial"/>
        </w:rPr>
      </w:pPr>
      <w:r w:rsidRPr="00297EEF">
        <w:rPr>
          <w:rFonts w:ascii="Arial" w:hAnsi="Arial" w:cs="Arial"/>
        </w:rPr>
        <w:t>Het voor de woningmarkt belangrijk is dat er voldoende betaalbaar aanbod is voor starters en senioren.</w:t>
      </w:r>
    </w:p>
    <w:p w:rsidR="00297EEF" w:rsidRPr="00297EEF" w:rsidRDefault="00297EEF" w:rsidP="00297EEF">
      <w:pPr>
        <w:pStyle w:val="Lijstalinea"/>
        <w:numPr>
          <w:ilvl w:val="0"/>
          <w:numId w:val="14"/>
        </w:numPr>
        <w:spacing w:after="0" w:line="288" w:lineRule="auto"/>
        <w:rPr>
          <w:rFonts w:ascii="Arial" w:hAnsi="Arial" w:cs="Arial"/>
        </w:rPr>
      </w:pPr>
      <w:r w:rsidRPr="00297EEF">
        <w:rPr>
          <w:rFonts w:ascii="Arial" w:hAnsi="Arial" w:cs="Arial"/>
        </w:rPr>
        <w:t>Meer dan ooit belangrijk is om de werkgelegenheid weer te laten groeien.</w:t>
      </w:r>
    </w:p>
    <w:p w:rsidR="00297EEF" w:rsidRPr="00297EEF" w:rsidRDefault="00297EEF" w:rsidP="00297EEF">
      <w:pPr>
        <w:pStyle w:val="Lijstalinea"/>
        <w:numPr>
          <w:ilvl w:val="0"/>
          <w:numId w:val="14"/>
        </w:numPr>
        <w:spacing w:after="0" w:line="288" w:lineRule="auto"/>
        <w:rPr>
          <w:rFonts w:ascii="Arial" w:hAnsi="Arial" w:cs="Arial"/>
        </w:rPr>
      </w:pPr>
      <w:r w:rsidRPr="00297EEF">
        <w:rPr>
          <w:rFonts w:ascii="Arial" w:hAnsi="Arial" w:cs="Arial"/>
        </w:rPr>
        <w:t>Het vertrouwen in de economie alleen maar groeit als consumenten weer gaan besteden en zich op de woningmarkt durven te begeven.</w:t>
      </w:r>
    </w:p>
    <w:p w:rsidR="00297EEF" w:rsidRPr="00297EEF" w:rsidRDefault="00297EEF" w:rsidP="00297EEF">
      <w:pPr>
        <w:spacing w:after="0" w:line="288" w:lineRule="auto"/>
        <w:rPr>
          <w:rFonts w:ascii="Arial" w:hAnsi="Arial" w:cs="Arial"/>
          <w:b/>
        </w:rPr>
      </w:pPr>
    </w:p>
    <w:p w:rsidR="00297EEF" w:rsidRPr="00297EEF" w:rsidRDefault="00297EEF" w:rsidP="00297EEF">
      <w:pPr>
        <w:spacing w:after="0" w:line="288" w:lineRule="auto"/>
        <w:rPr>
          <w:rFonts w:ascii="Arial" w:hAnsi="Arial" w:cs="Arial"/>
          <w:b/>
        </w:rPr>
      </w:pPr>
      <w:r w:rsidRPr="00297EEF">
        <w:rPr>
          <w:rFonts w:ascii="Arial" w:hAnsi="Arial" w:cs="Arial"/>
          <w:b/>
        </w:rPr>
        <w:t>C.</w:t>
      </w:r>
      <w:r w:rsidRPr="00297EEF">
        <w:rPr>
          <w:rFonts w:ascii="Arial" w:hAnsi="Arial" w:cs="Arial"/>
          <w:b/>
        </w:rPr>
        <w:tab/>
        <w:t>Spreekt uit dat</w:t>
      </w:r>
    </w:p>
    <w:p w:rsidR="00297EEF" w:rsidRPr="00297EEF" w:rsidRDefault="00297EEF" w:rsidP="00297EEF">
      <w:pPr>
        <w:pStyle w:val="Lijstalinea"/>
        <w:numPr>
          <w:ilvl w:val="0"/>
          <w:numId w:val="15"/>
        </w:numPr>
        <w:spacing w:after="0" w:line="288" w:lineRule="auto"/>
        <w:rPr>
          <w:rFonts w:ascii="Arial" w:hAnsi="Arial" w:cs="Arial"/>
        </w:rPr>
      </w:pPr>
      <w:r w:rsidRPr="00297EEF">
        <w:rPr>
          <w:rFonts w:ascii="Arial" w:hAnsi="Arial" w:cs="Arial"/>
        </w:rPr>
        <w:t>Onze Tweede Kamerfractie alles in het werk stelt om de volgende punten gerealiseerd te krijgen in het belang van onze inwoners:</w:t>
      </w:r>
    </w:p>
    <w:p w:rsidR="00297EEF" w:rsidRPr="00297EEF" w:rsidRDefault="00297EEF" w:rsidP="00297EEF">
      <w:pPr>
        <w:pStyle w:val="Lijstalinea"/>
        <w:numPr>
          <w:ilvl w:val="1"/>
          <w:numId w:val="15"/>
        </w:numPr>
        <w:spacing w:after="0" w:line="288" w:lineRule="auto"/>
        <w:rPr>
          <w:rFonts w:ascii="Arial" w:hAnsi="Arial" w:cs="Arial"/>
        </w:rPr>
      </w:pPr>
      <w:r w:rsidRPr="00297EEF">
        <w:rPr>
          <w:rFonts w:ascii="Arial" w:hAnsi="Arial" w:cs="Arial"/>
        </w:rPr>
        <w:t xml:space="preserve">Woningcorporaties die substantieel investeren in de noodzakelijke woningmarkt geen </w:t>
      </w:r>
      <w:proofErr w:type="spellStart"/>
      <w:r w:rsidRPr="00297EEF">
        <w:rPr>
          <w:rFonts w:ascii="Arial" w:hAnsi="Arial" w:cs="Arial"/>
        </w:rPr>
        <w:t>verhuurdersheffing</w:t>
      </w:r>
      <w:proofErr w:type="spellEnd"/>
      <w:r w:rsidRPr="00297EEF">
        <w:rPr>
          <w:rFonts w:ascii="Arial" w:hAnsi="Arial" w:cs="Arial"/>
        </w:rPr>
        <w:t xml:space="preserve"> krijgen opgelegd.</w:t>
      </w:r>
    </w:p>
    <w:p w:rsidR="00297EEF" w:rsidRPr="00297EEF" w:rsidRDefault="00297EEF" w:rsidP="00297EEF">
      <w:pPr>
        <w:pStyle w:val="Lijstalinea"/>
        <w:numPr>
          <w:ilvl w:val="1"/>
          <w:numId w:val="15"/>
        </w:numPr>
        <w:spacing w:after="0" w:line="288" w:lineRule="auto"/>
        <w:rPr>
          <w:rFonts w:ascii="Arial" w:hAnsi="Arial" w:cs="Arial"/>
        </w:rPr>
      </w:pPr>
      <w:r w:rsidRPr="00297EEF">
        <w:rPr>
          <w:rFonts w:ascii="Arial" w:hAnsi="Arial" w:cs="Arial"/>
        </w:rPr>
        <w:t>Werkgelegenheid gestimuleerd moet worden door maatregelen zoals verlaging belastingen en ziektekosten lasten voor werknemers omlaag te brengen.</w:t>
      </w:r>
    </w:p>
    <w:p w:rsidR="00297EEF" w:rsidRPr="00297EEF" w:rsidRDefault="00297EEF" w:rsidP="00297EEF">
      <w:pPr>
        <w:pStyle w:val="Lijstalinea"/>
        <w:numPr>
          <w:ilvl w:val="1"/>
          <w:numId w:val="15"/>
        </w:numPr>
        <w:spacing w:after="0" w:line="288" w:lineRule="auto"/>
        <w:rPr>
          <w:rFonts w:ascii="Arial" w:hAnsi="Arial" w:cs="Arial"/>
        </w:rPr>
      </w:pPr>
      <w:r w:rsidRPr="00297EEF">
        <w:rPr>
          <w:rFonts w:ascii="Arial" w:hAnsi="Arial" w:cs="Arial"/>
        </w:rPr>
        <w:t>Maatregelen genomen worden die er voor zorgen dat ondernemers mensen sneller in vaste dienst aannemen.</w:t>
      </w:r>
      <w:r w:rsidRPr="00297EEF">
        <w:rPr>
          <w:rFonts w:ascii="Arial" w:hAnsi="Arial" w:cs="Arial"/>
        </w:rPr>
        <w:tab/>
      </w:r>
    </w:p>
    <w:p w:rsidR="00297EEF" w:rsidRPr="00297EEF" w:rsidRDefault="00297EEF" w:rsidP="00297EEF">
      <w:pPr>
        <w:pStyle w:val="Lijstalinea"/>
        <w:numPr>
          <w:ilvl w:val="1"/>
          <w:numId w:val="15"/>
        </w:numPr>
        <w:spacing w:after="0" w:line="288" w:lineRule="auto"/>
        <w:rPr>
          <w:rFonts w:ascii="Arial" w:hAnsi="Arial" w:cs="Arial"/>
        </w:rPr>
      </w:pPr>
      <w:r w:rsidRPr="00297EEF">
        <w:rPr>
          <w:rFonts w:ascii="Arial" w:hAnsi="Arial" w:cs="Arial"/>
        </w:rPr>
        <w:t>E</w:t>
      </w:r>
      <w:bookmarkStart w:id="0" w:name="_GoBack"/>
      <w:bookmarkEnd w:id="0"/>
      <w:r w:rsidRPr="00297EEF">
        <w:rPr>
          <w:rFonts w:ascii="Arial" w:hAnsi="Arial" w:cs="Arial"/>
        </w:rPr>
        <w:t xml:space="preserve">r gewerkt moet worden aan een regeling waarin het voor mensen met flexibele contracten en </w:t>
      </w:r>
      <w:proofErr w:type="spellStart"/>
      <w:r w:rsidRPr="00297EEF">
        <w:rPr>
          <w:rFonts w:ascii="Arial" w:hAnsi="Arial" w:cs="Arial"/>
        </w:rPr>
        <w:t>ZZP’ers</w:t>
      </w:r>
      <w:proofErr w:type="spellEnd"/>
      <w:r w:rsidRPr="00297EEF">
        <w:rPr>
          <w:rFonts w:ascii="Arial" w:hAnsi="Arial" w:cs="Arial"/>
        </w:rPr>
        <w:t xml:space="preserve"> eenvoudiger wordt om een verantwoorde hypotheek af te kunnen sluiten.</w:t>
      </w:r>
    </w:p>
    <w:p w:rsidR="00297EEF" w:rsidRPr="00297EEF" w:rsidRDefault="00297EEF" w:rsidP="00297EEF">
      <w:pPr>
        <w:spacing w:after="0" w:line="288" w:lineRule="auto"/>
        <w:rPr>
          <w:rFonts w:ascii="Arial" w:hAnsi="Arial" w:cs="Arial"/>
          <w:b/>
        </w:rPr>
      </w:pPr>
    </w:p>
    <w:p w:rsidR="00297EEF" w:rsidRPr="00297EEF" w:rsidRDefault="00297EEF" w:rsidP="00297EEF">
      <w:pPr>
        <w:spacing w:after="0" w:line="288" w:lineRule="auto"/>
        <w:rPr>
          <w:rFonts w:ascii="Arial" w:hAnsi="Arial" w:cs="Arial"/>
        </w:rPr>
      </w:pPr>
      <w:r w:rsidRPr="00297EEF">
        <w:rPr>
          <w:rFonts w:ascii="Arial" w:hAnsi="Arial" w:cs="Arial"/>
        </w:rPr>
        <w:t>En gaat over tot de orde van de dag.</w:t>
      </w:r>
    </w:p>
    <w:p w:rsidR="00297EEF" w:rsidRPr="00297EEF" w:rsidRDefault="00297EEF" w:rsidP="00297EEF">
      <w:pPr>
        <w:spacing w:after="0" w:line="288" w:lineRule="auto"/>
        <w:rPr>
          <w:rFonts w:ascii="Arial" w:hAnsi="Arial" w:cs="Arial"/>
        </w:rPr>
      </w:pPr>
    </w:p>
    <w:sectPr w:rsidR="00297EEF" w:rsidRPr="00297EEF" w:rsidSect="0013069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7EEF" w:rsidRDefault="00297EEF" w:rsidP="00297EEF">
      <w:pPr>
        <w:spacing w:after="0" w:line="240" w:lineRule="auto"/>
      </w:pPr>
      <w:r>
        <w:separator/>
      </w:r>
    </w:p>
  </w:endnote>
  <w:endnote w:type="continuationSeparator" w:id="0">
    <w:p w:rsidR="00297EEF" w:rsidRDefault="00297EEF" w:rsidP="00297E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RijksoverheidSerif">
    <w:altName w:val="RijksoverheidSerif"/>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7EEF" w:rsidRDefault="00297EEF" w:rsidP="00297EEF">
      <w:pPr>
        <w:spacing w:after="0" w:line="240" w:lineRule="auto"/>
      </w:pPr>
      <w:r>
        <w:separator/>
      </w:r>
    </w:p>
  </w:footnote>
  <w:footnote w:type="continuationSeparator" w:id="0">
    <w:p w:rsidR="00297EEF" w:rsidRDefault="00297EEF" w:rsidP="00297EEF">
      <w:pPr>
        <w:spacing w:after="0" w:line="240" w:lineRule="auto"/>
      </w:pPr>
      <w:r>
        <w:continuationSeparator/>
      </w:r>
    </w:p>
  </w:footnote>
  <w:footnote w:id="1">
    <w:p w:rsidR="003C22C5" w:rsidRDefault="003C22C5" w:rsidP="003C22C5">
      <w:pPr>
        <w:pStyle w:val="Eindnoottekst"/>
      </w:pPr>
      <w:r>
        <w:rPr>
          <w:rStyle w:val="Voetnootmarkering"/>
        </w:rPr>
        <w:footnoteRef/>
      </w:r>
      <w:r>
        <w:t xml:space="preserve"> </w:t>
      </w:r>
      <w:r>
        <w:rPr>
          <w:sz w:val="18"/>
          <w:szCs w:val="18"/>
        </w:rPr>
        <w:t xml:space="preserve">Een </w:t>
      </w:r>
      <w:r w:rsidRPr="007A5EE9">
        <w:rPr>
          <w:sz w:val="18"/>
          <w:szCs w:val="18"/>
        </w:rPr>
        <w:t>risicobenadering</w:t>
      </w:r>
      <w:r>
        <w:rPr>
          <w:sz w:val="18"/>
          <w:szCs w:val="18"/>
        </w:rPr>
        <w:t xml:space="preserve"> houd in dat er gekeken wordt naar risico = kans x gevolg</w:t>
      </w:r>
      <w:r w:rsidRPr="007A5EE9">
        <w:rPr>
          <w:sz w:val="18"/>
          <w:szCs w:val="18"/>
        </w:rPr>
        <w:t xml:space="preserve">, waarbij </w:t>
      </w:r>
      <w:r>
        <w:rPr>
          <w:sz w:val="18"/>
          <w:szCs w:val="18"/>
        </w:rPr>
        <w:t xml:space="preserve">dus </w:t>
      </w:r>
      <w:r w:rsidRPr="007A5EE9">
        <w:rPr>
          <w:sz w:val="18"/>
          <w:szCs w:val="18"/>
        </w:rPr>
        <w:t xml:space="preserve">de kans op een overstroming en de mogelijke gevolgen beide de hoogte van de norm bepalen. </w:t>
      </w:r>
    </w:p>
  </w:footnote>
  <w:footnote w:id="2">
    <w:p w:rsidR="003C22C5" w:rsidRPr="007A5EE9" w:rsidRDefault="003C22C5" w:rsidP="003C22C5">
      <w:pPr>
        <w:pStyle w:val="Eindnoottekst"/>
        <w:rPr>
          <w:sz w:val="18"/>
          <w:szCs w:val="18"/>
        </w:rPr>
      </w:pPr>
      <w:r>
        <w:rPr>
          <w:rStyle w:val="Voetnootmarkering"/>
        </w:rPr>
        <w:footnoteRef/>
      </w:r>
      <w:r>
        <w:t xml:space="preserve"> Het </w:t>
      </w:r>
      <w:r>
        <w:rPr>
          <w:rFonts w:cs="RijksoverheidSerif"/>
          <w:color w:val="000000"/>
          <w:sz w:val="18"/>
          <w:szCs w:val="18"/>
        </w:rPr>
        <w:t xml:space="preserve">concept </w:t>
      </w:r>
      <w:proofErr w:type="spellStart"/>
      <w:r>
        <w:rPr>
          <w:rFonts w:cs="RijksoverheidSerif"/>
          <w:color w:val="000000"/>
          <w:sz w:val="18"/>
          <w:szCs w:val="18"/>
        </w:rPr>
        <w:t>meerlaagsveiligheidbeleid</w:t>
      </w:r>
      <w:proofErr w:type="spellEnd"/>
      <w:r>
        <w:rPr>
          <w:rFonts w:cs="RijksoverheidSerif"/>
          <w:color w:val="000000"/>
          <w:sz w:val="18"/>
          <w:szCs w:val="18"/>
        </w:rPr>
        <w:t xml:space="preserve"> houdt in dat nu niet alleen wordt geïnvesteerd in het voorkomen van overstromingen (de eerste laag), maar dat de aandacht zich nu ook richt op het beperken van het aantal slachtoffers en de hoeveelheid schade en het mogelijk maken van een snel en kosteneffectief herstel door een aangepaste ruimtelijke inrichting (de tweede laag). Daarnaast blijft er aandacht voor rampenbeheersing in de vorm van evacuatie en rampenplannen (de derde laag).</w:t>
      </w:r>
      <w:r w:rsidRPr="007A5EE9">
        <w:rPr>
          <w:sz w:val="18"/>
          <w:szCs w:val="18"/>
        </w:rPr>
        <w:t xml:space="preserve">normen komen tot stand op basis van een risicobenadering, waarbij de kans op een overstroming en de mogelijke gevolgen beide de hoogte van de norm bepalen.  </w:t>
      </w:r>
    </w:p>
    <w:p w:rsidR="003C22C5" w:rsidRDefault="003C22C5">
      <w:pPr>
        <w:pStyle w:val="Voetnoottekst"/>
      </w:pPr>
    </w:p>
  </w:footnote>
  <w:footnote w:id="3">
    <w:p w:rsidR="00297EEF" w:rsidRPr="00D009EE" w:rsidRDefault="00297EEF" w:rsidP="00297EEF">
      <w:pPr>
        <w:pStyle w:val="Voettekst"/>
        <w:rPr>
          <w:rFonts w:ascii="Arial" w:hAnsi="Arial" w:cs="Arial"/>
          <w:sz w:val="16"/>
          <w:szCs w:val="16"/>
        </w:rPr>
      </w:pPr>
      <w:r w:rsidRPr="00D009EE">
        <w:rPr>
          <w:rStyle w:val="Voetnootmarkering"/>
          <w:rFonts w:ascii="Arial" w:hAnsi="Arial" w:cs="Arial"/>
          <w:sz w:val="16"/>
          <w:szCs w:val="16"/>
        </w:rPr>
        <w:footnoteRef/>
      </w:r>
      <w:r w:rsidRPr="00D009EE">
        <w:rPr>
          <w:rFonts w:ascii="Arial" w:hAnsi="Arial" w:cs="Arial"/>
          <w:sz w:val="16"/>
          <w:szCs w:val="16"/>
        </w:rPr>
        <w:t xml:space="preserve"> Onderwijsraad, </w:t>
      </w:r>
      <w:r w:rsidRPr="00D009EE">
        <w:rPr>
          <w:rFonts w:ascii="Arial" w:hAnsi="Arial" w:cs="Arial"/>
          <w:i/>
          <w:sz w:val="16"/>
          <w:szCs w:val="16"/>
        </w:rPr>
        <w:t>Kiezen voor kwalitatief sterkte leraren</w:t>
      </w:r>
      <w:r w:rsidRPr="00D009EE">
        <w:rPr>
          <w:rFonts w:ascii="Arial" w:hAnsi="Arial" w:cs="Arial"/>
          <w:sz w:val="16"/>
          <w:szCs w:val="16"/>
        </w:rPr>
        <w:t xml:space="preserve"> (Den Haag 2013).</w:t>
      </w:r>
    </w:p>
  </w:footnote>
  <w:footnote w:id="4">
    <w:p w:rsidR="00297EEF" w:rsidRPr="00D009EE" w:rsidRDefault="00297EEF" w:rsidP="00297EEF">
      <w:pPr>
        <w:pStyle w:val="Voettekst"/>
        <w:rPr>
          <w:rFonts w:ascii="Arial" w:hAnsi="Arial" w:cs="Arial"/>
          <w:sz w:val="16"/>
          <w:szCs w:val="16"/>
        </w:rPr>
      </w:pPr>
      <w:r w:rsidRPr="00D009EE">
        <w:rPr>
          <w:rStyle w:val="Voetnootmarkering"/>
          <w:rFonts w:ascii="Arial" w:hAnsi="Arial" w:cs="Arial"/>
          <w:sz w:val="16"/>
          <w:szCs w:val="16"/>
        </w:rPr>
        <w:footnoteRef/>
      </w:r>
      <w:r w:rsidRPr="00D009EE">
        <w:rPr>
          <w:rFonts w:ascii="Arial" w:hAnsi="Arial" w:cs="Arial"/>
          <w:sz w:val="16"/>
          <w:szCs w:val="16"/>
        </w:rPr>
        <w:t xml:space="preserve"> </w:t>
      </w:r>
      <w:hyperlink r:id="rId1" w:history="1">
        <w:r w:rsidRPr="00D009EE">
          <w:rPr>
            <w:rStyle w:val="Hyperlink"/>
            <w:rFonts w:ascii="Arial" w:hAnsi="Arial" w:cs="Arial"/>
            <w:sz w:val="16"/>
            <w:szCs w:val="16"/>
          </w:rPr>
          <w:t>http://ilo.uva.nl/onderwijs/minor-educatie/minor-educatie.html</w:t>
        </w:r>
      </w:hyperlink>
      <w:r w:rsidRPr="00D009EE">
        <w:rPr>
          <w:rFonts w:ascii="Arial" w:hAnsi="Arial" w:cs="Arial"/>
          <w:sz w:val="16"/>
          <w:szCs w:val="16"/>
        </w:rPr>
        <w:t xml:space="preserve"> </w:t>
      </w:r>
    </w:p>
    <w:p w:rsidR="00297EEF" w:rsidRDefault="00297EEF" w:rsidP="00297EEF">
      <w:pPr>
        <w:pStyle w:val="Voetnoottekst"/>
      </w:pPr>
    </w:p>
  </w:footnote>
  <w:footnote w:id="5">
    <w:p w:rsidR="00297EEF" w:rsidRDefault="00297EEF" w:rsidP="00297EEF">
      <w:pPr>
        <w:pStyle w:val="Voetnoottekst"/>
      </w:pPr>
      <w:r>
        <w:rPr>
          <w:rStyle w:val="Voetnootmarkering"/>
        </w:rPr>
        <w:footnoteRef/>
      </w:r>
      <w:r>
        <w:t xml:space="preserve"> </w:t>
      </w:r>
      <w:hyperlink r:id="rId2" w:history="1">
        <w:r w:rsidRPr="00913FE8">
          <w:rPr>
            <w:rStyle w:val="Hyperlink"/>
          </w:rPr>
          <w:t>http://www.cbs.nl/NR/rdonlyres/3A5F4F76-A555-45D4-A968-E3B6BC2C7FE1/0/index1322.pdf</w:t>
        </w:r>
      </w:hyperlink>
    </w:p>
  </w:footnote>
  <w:footnote w:id="6">
    <w:p w:rsidR="00297EEF" w:rsidRDefault="00297EEF" w:rsidP="00297EEF">
      <w:pPr>
        <w:pStyle w:val="Voetnoottekst"/>
      </w:pPr>
      <w:r>
        <w:rPr>
          <w:rStyle w:val="Voetnootmarkering"/>
        </w:rPr>
        <w:footnoteRef/>
      </w:r>
      <w:r>
        <w:t xml:space="preserve"> </w:t>
      </w:r>
      <w:hyperlink r:id="rId3" w:history="1">
        <w:r w:rsidRPr="00913FE8">
          <w:rPr>
            <w:rStyle w:val="Hyperlink"/>
          </w:rPr>
          <w:t>http://www.trouw.nl/tr/nl/4504/Economie/article/detail/3310252/2012/09/03/Of-intensieve-landbouw-of-honger.dhtml</w:t>
        </w:r>
      </w:hyperlink>
    </w:p>
  </w:footnote>
  <w:footnote w:id="7">
    <w:p w:rsidR="00297EEF" w:rsidRPr="00403EBD" w:rsidRDefault="00297EEF" w:rsidP="00297EEF">
      <w:pPr>
        <w:pStyle w:val="Voetnoottekst"/>
      </w:pPr>
      <w:r>
        <w:rPr>
          <w:rStyle w:val="Voetnootmarkering"/>
        </w:rPr>
        <w:footnoteRef/>
      </w:r>
      <w:r>
        <w:t xml:space="preserve"> </w:t>
      </w:r>
      <w:hyperlink r:id="rId4" w:history="1">
        <w:r>
          <w:rPr>
            <w:rStyle w:val="Hyperlink"/>
          </w:rPr>
          <w:t>http://edepot.wur.nl/41420</w:t>
        </w:r>
      </w:hyperlink>
    </w:p>
  </w:footnote>
  <w:footnote w:id="8">
    <w:p w:rsidR="00297EEF" w:rsidRPr="00403EBD" w:rsidRDefault="00297EEF" w:rsidP="00297EEF">
      <w:pPr>
        <w:pStyle w:val="Voetnoottekst"/>
      </w:pPr>
      <w:r>
        <w:rPr>
          <w:rStyle w:val="Voetnootmarkering"/>
        </w:rPr>
        <w:footnoteRef/>
      </w:r>
      <w:r w:rsidRPr="00403EBD">
        <w:t xml:space="preserve"> </w:t>
      </w:r>
      <w:hyperlink r:id="rId5" w:history="1">
        <w:r w:rsidRPr="00403EBD">
          <w:rPr>
            <w:rStyle w:val="Hyperlink"/>
          </w:rPr>
          <w:t>http://www.rijksoverheid.nl/documenten-en-publicaties/rapporten/2011/05/11/opvattingen-over-megastallen.html</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544CA"/>
    <w:multiLevelType w:val="hybridMultilevel"/>
    <w:tmpl w:val="86ACE890"/>
    <w:lvl w:ilvl="0" w:tplc="A78AF628">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0565270F"/>
    <w:multiLevelType w:val="hybridMultilevel"/>
    <w:tmpl w:val="597EA86C"/>
    <w:lvl w:ilvl="0" w:tplc="2F7C12D2">
      <w:numFmt w:val="bullet"/>
      <w:lvlText w:val="-"/>
      <w:lvlJc w:val="left"/>
      <w:pPr>
        <w:ind w:left="705" w:hanging="705"/>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057F7A27"/>
    <w:multiLevelType w:val="hybridMultilevel"/>
    <w:tmpl w:val="0A6405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CBC3B59"/>
    <w:multiLevelType w:val="hybridMultilevel"/>
    <w:tmpl w:val="F19A4074"/>
    <w:lvl w:ilvl="0" w:tplc="21949A16">
      <w:numFmt w:val="bullet"/>
      <w:lvlText w:val="-"/>
      <w:lvlJc w:val="left"/>
      <w:pPr>
        <w:ind w:left="36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51A496C"/>
    <w:multiLevelType w:val="hybridMultilevel"/>
    <w:tmpl w:val="08BA379E"/>
    <w:lvl w:ilvl="0" w:tplc="9582154A">
      <w:numFmt w:val="bullet"/>
      <w:lvlText w:val="-"/>
      <w:lvlJc w:val="left"/>
      <w:pPr>
        <w:ind w:left="705" w:hanging="705"/>
      </w:pPr>
      <w:rPr>
        <w:rFonts w:ascii="Arial" w:eastAsia="Arial"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2204220D"/>
    <w:multiLevelType w:val="hybridMultilevel"/>
    <w:tmpl w:val="06BC9948"/>
    <w:lvl w:ilvl="0" w:tplc="C7B4CF60">
      <w:numFmt w:val="bullet"/>
      <w:lvlText w:val="-"/>
      <w:lvlJc w:val="left"/>
      <w:pPr>
        <w:ind w:left="360" w:hanging="360"/>
      </w:pPr>
      <w:rPr>
        <w:rFonts w:ascii="Arial" w:eastAsia="Calibri"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33905F06"/>
    <w:multiLevelType w:val="hybridMultilevel"/>
    <w:tmpl w:val="7C1A5796"/>
    <w:lvl w:ilvl="0" w:tplc="E0CA5762">
      <w:numFmt w:val="bullet"/>
      <w:lvlText w:val="-"/>
      <w:lvlJc w:val="left"/>
      <w:pPr>
        <w:ind w:left="705" w:hanging="705"/>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3EDA7605"/>
    <w:multiLevelType w:val="hybridMultilevel"/>
    <w:tmpl w:val="EEA4B37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42B54B0D"/>
    <w:multiLevelType w:val="hybridMultilevel"/>
    <w:tmpl w:val="E348BD20"/>
    <w:lvl w:ilvl="0" w:tplc="A78AF628">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52E85212"/>
    <w:multiLevelType w:val="hybridMultilevel"/>
    <w:tmpl w:val="E39A0738"/>
    <w:lvl w:ilvl="0" w:tplc="21949A16">
      <w:numFmt w:val="bullet"/>
      <w:lvlText w:val="-"/>
      <w:lvlJc w:val="left"/>
      <w:pPr>
        <w:ind w:left="360" w:hanging="360"/>
      </w:pPr>
      <w:rPr>
        <w:rFonts w:ascii="Arial" w:eastAsia="Calibri"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533616B5"/>
    <w:multiLevelType w:val="hybridMultilevel"/>
    <w:tmpl w:val="48AA33CE"/>
    <w:lvl w:ilvl="0" w:tplc="8C6A560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594C036B"/>
    <w:multiLevelType w:val="hybridMultilevel"/>
    <w:tmpl w:val="8C041C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5C4511F3"/>
    <w:multiLevelType w:val="hybridMultilevel"/>
    <w:tmpl w:val="9B5EF37C"/>
    <w:lvl w:ilvl="0" w:tplc="E0CA5762">
      <w:numFmt w:val="bullet"/>
      <w:lvlText w:val="-"/>
      <w:lvlJc w:val="left"/>
      <w:pPr>
        <w:ind w:left="705" w:hanging="705"/>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66B5796F"/>
    <w:multiLevelType w:val="hybridMultilevel"/>
    <w:tmpl w:val="D5908DF0"/>
    <w:lvl w:ilvl="0" w:tplc="C7B4CF60">
      <w:numFmt w:val="bullet"/>
      <w:lvlText w:val="-"/>
      <w:lvlJc w:val="left"/>
      <w:pPr>
        <w:ind w:left="360" w:hanging="360"/>
      </w:pPr>
      <w:rPr>
        <w:rFonts w:ascii="Arial" w:eastAsia="Calibri"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nsid w:val="6F224B49"/>
    <w:multiLevelType w:val="hybridMultilevel"/>
    <w:tmpl w:val="3FEA5F18"/>
    <w:lvl w:ilvl="0" w:tplc="C7B4CF60">
      <w:numFmt w:val="bullet"/>
      <w:lvlText w:val="-"/>
      <w:lvlJc w:val="left"/>
      <w:pPr>
        <w:ind w:left="705" w:hanging="705"/>
      </w:pPr>
      <w:rPr>
        <w:rFonts w:ascii="Arial" w:eastAsia="Calibri"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2"/>
  </w:num>
  <w:num w:numId="2">
    <w:abstractNumId w:val="6"/>
  </w:num>
  <w:num w:numId="3">
    <w:abstractNumId w:val="14"/>
  </w:num>
  <w:num w:numId="4">
    <w:abstractNumId w:val="1"/>
  </w:num>
  <w:num w:numId="5">
    <w:abstractNumId w:val="9"/>
  </w:num>
  <w:num w:numId="6">
    <w:abstractNumId w:val="3"/>
  </w:num>
  <w:num w:numId="7">
    <w:abstractNumId w:val="4"/>
  </w:num>
  <w:num w:numId="8">
    <w:abstractNumId w:val="5"/>
  </w:num>
  <w:num w:numId="9">
    <w:abstractNumId w:val="13"/>
  </w:num>
  <w:num w:numId="10">
    <w:abstractNumId w:val="10"/>
  </w:num>
  <w:num w:numId="11">
    <w:abstractNumId w:val="0"/>
  </w:num>
  <w:num w:numId="12">
    <w:abstractNumId w:val="8"/>
  </w:num>
  <w:num w:numId="13">
    <w:abstractNumId w:val="2"/>
  </w:num>
  <w:num w:numId="14">
    <w:abstractNumId w:val="11"/>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297EEF"/>
    <w:rsid w:val="00130691"/>
    <w:rsid w:val="00297EEF"/>
    <w:rsid w:val="003C22C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3069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97EEF"/>
    <w:pPr>
      <w:ind w:left="720"/>
      <w:contextualSpacing/>
    </w:pPr>
    <w:rPr>
      <w:rFonts w:ascii="Calibri" w:eastAsia="Calibri" w:hAnsi="Calibri" w:cs="Times New Roman"/>
    </w:rPr>
  </w:style>
  <w:style w:type="paragraph" w:styleId="Eindnoottekst">
    <w:name w:val="endnote text"/>
    <w:basedOn w:val="Standaard"/>
    <w:link w:val="EindnoottekstChar"/>
    <w:uiPriority w:val="99"/>
    <w:unhideWhenUsed/>
    <w:rsid w:val="00297EEF"/>
    <w:pPr>
      <w:spacing w:after="0" w:line="240" w:lineRule="auto"/>
    </w:pPr>
    <w:rPr>
      <w:rFonts w:ascii="Calibri" w:eastAsia="Calibri" w:hAnsi="Calibri" w:cs="Times New Roman"/>
      <w:sz w:val="20"/>
      <w:szCs w:val="20"/>
    </w:rPr>
  </w:style>
  <w:style w:type="character" w:customStyle="1" w:styleId="EindnoottekstChar">
    <w:name w:val="Eindnoottekst Char"/>
    <w:basedOn w:val="Standaardalinea-lettertype"/>
    <w:link w:val="Eindnoottekst"/>
    <w:uiPriority w:val="99"/>
    <w:rsid w:val="00297EEF"/>
    <w:rPr>
      <w:rFonts w:ascii="Calibri" w:eastAsia="Calibri" w:hAnsi="Calibri" w:cs="Times New Roman"/>
      <w:sz w:val="20"/>
      <w:szCs w:val="20"/>
    </w:rPr>
  </w:style>
  <w:style w:type="character" w:styleId="Eindnootmarkering">
    <w:name w:val="endnote reference"/>
    <w:basedOn w:val="Standaardalinea-lettertype"/>
    <w:uiPriority w:val="99"/>
    <w:semiHidden/>
    <w:unhideWhenUsed/>
    <w:rsid w:val="00297EEF"/>
    <w:rPr>
      <w:vertAlign w:val="superscript"/>
    </w:rPr>
  </w:style>
  <w:style w:type="character" w:styleId="Hyperlink">
    <w:name w:val="Hyperlink"/>
    <w:basedOn w:val="Standaardalinea-lettertype"/>
    <w:rsid w:val="00297EEF"/>
    <w:rPr>
      <w:color w:val="0000FF"/>
      <w:u w:val="single"/>
    </w:rPr>
  </w:style>
  <w:style w:type="paragraph" w:styleId="Voetnoottekst">
    <w:name w:val="footnote text"/>
    <w:basedOn w:val="Standaard"/>
    <w:link w:val="VoetnoottekstChar"/>
    <w:uiPriority w:val="99"/>
    <w:rsid w:val="00297EEF"/>
    <w:pPr>
      <w:spacing w:after="0" w:line="240" w:lineRule="auto"/>
    </w:pPr>
    <w:rPr>
      <w:rFonts w:ascii="Calibri" w:eastAsia="Times New Roman" w:hAnsi="Calibri" w:cs="Times New Roman"/>
      <w:sz w:val="20"/>
      <w:szCs w:val="20"/>
      <w:lang w:eastAsia="nl-NL"/>
    </w:rPr>
  </w:style>
  <w:style w:type="character" w:customStyle="1" w:styleId="VoetnoottekstChar">
    <w:name w:val="Voetnoottekst Char"/>
    <w:basedOn w:val="Standaardalinea-lettertype"/>
    <w:link w:val="Voetnoottekst"/>
    <w:uiPriority w:val="99"/>
    <w:rsid w:val="00297EEF"/>
    <w:rPr>
      <w:rFonts w:ascii="Calibri" w:eastAsia="Times New Roman" w:hAnsi="Calibri" w:cs="Times New Roman"/>
      <w:sz w:val="20"/>
      <w:szCs w:val="20"/>
      <w:lang w:eastAsia="nl-NL"/>
    </w:rPr>
  </w:style>
  <w:style w:type="character" w:styleId="Voetnootmarkering">
    <w:name w:val="footnote reference"/>
    <w:basedOn w:val="Standaardalinea-lettertype"/>
    <w:uiPriority w:val="99"/>
    <w:rsid w:val="00297EEF"/>
    <w:rPr>
      <w:vertAlign w:val="superscript"/>
    </w:rPr>
  </w:style>
  <w:style w:type="paragraph" w:styleId="Voettekst">
    <w:name w:val="footer"/>
    <w:basedOn w:val="Standaard"/>
    <w:link w:val="VoettekstChar"/>
    <w:uiPriority w:val="99"/>
    <w:unhideWhenUsed/>
    <w:rsid w:val="00297EEF"/>
    <w:pPr>
      <w:tabs>
        <w:tab w:val="center" w:pos="4536"/>
        <w:tab w:val="right" w:pos="9072"/>
      </w:tabs>
      <w:suppressAutoHyphens/>
      <w:spacing w:after="0" w:line="240" w:lineRule="auto"/>
    </w:pPr>
    <w:rPr>
      <w:rFonts w:ascii="Times New Roman" w:eastAsia="Times New Roman" w:hAnsi="Times New Roman" w:cs="Times New Roman"/>
      <w:sz w:val="24"/>
      <w:szCs w:val="24"/>
      <w:lang w:eastAsia="zh-CN"/>
    </w:rPr>
  </w:style>
  <w:style w:type="character" w:customStyle="1" w:styleId="VoettekstChar">
    <w:name w:val="Voettekst Char"/>
    <w:basedOn w:val="Standaardalinea-lettertype"/>
    <w:link w:val="Voettekst"/>
    <w:uiPriority w:val="99"/>
    <w:rsid w:val="00297EEF"/>
    <w:rPr>
      <w:rFonts w:ascii="Times New Roman" w:eastAsia="Times New Roma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rouw.nl/tr/nl/4504/Economie/article/detail/3310252/2012/09/03/Of-intensieve-landbouw-of-honger.dhtml" TargetMode="External"/><Relationship Id="rId2" Type="http://schemas.openxmlformats.org/officeDocument/2006/relationships/hyperlink" Target="http://www.cbs.nl/NR/rdonlyres/3A5F4F76-A555-45D4-A968-E3B6BC2C7FE1/0/index1322.pdf" TargetMode="External"/><Relationship Id="rId1" Type="http://schemas.openxmlformats.org/officeDocument/2006/relationships/hyperlink" Target="http://ilo.uva.nl/onderwijs/minor-educatie/minor-educatie.html" TargetMode="External"/><Relationship Id="rId5" Type="http://schemas.openxmlformats.org/officeDocument/2006/relationships/hyperlink" Target="http://www.rijksoverheid.nl/documenten-en-publicaties/rapporten/2011/05/11/opvattingen-over-megastallen.html" TargetMode="External"/><Relationship Id="rId4" Type="http://schemas.openxmlformats.org/officeDocument/2006/relationships/hyperlink" Target="http://edepot.wur.nl/41420"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B7B556-B01E-419A-9408-9BD696634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2155</Words>
  <Characters>11855</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1</cp:revision>
  <dcterms:created xsi:type="dcterms:W3CDTF">2014-02-10T06:35:00Z</dcterms:created>
  <dcterms:modified xsi:type="dcterms:W3CDTF">2014-02-10T06:48:00Z</dcterms:modified>
</cp:coreProperties>
</file>